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37646" w:rsidRDefault="00837646" w:rsidP="00837646">
      <w:bookmarkStart w:id="0" w:name="_GoBack"/>
      <w:bookmarkEnd w:id="0"/>
    </w:p>
    <w:tbl>
      <w:tblPr>
        <w:tblStyle w:val="TableGrid"/>
        <w:tblW w:w="10456" w:type="dxa"/>
        <w:tblLayout w:type="fixed"/>
        <w:tblLook w:val="04A0" w:firstRow="1" w:lastRow="0" w:firstColumn="1" w:lastColumn="0" w:noHBand="0" w:noVBand="1"/>
      </w:tblPr>
      <w:tblGrid>
        <w:gridCol w:w="245"/>
        <w:gridCol w:w="289"/>
        <w:gridCol w:w="2354"/>
        <w:gridCol w:w="3146"/>
        <w:gridCol w:w="236"/>
        <w:gridCol w:w="3903"/>
        <w:gridCol w:w="283"/>
      </w:tblGrid>
      <w:tr w:rsidR="00837646" w:rsidTr="007D2B16">
        <w:tc>
          <w:tcPr>
            <w:tcW w:w="245" w:type="dxa"/>
            <w:tcBorders>
              <w:top w:val="double" w:sz="4" w:space="0" w:color="auto"/>
              <w:left w:val="double" w:sz="4" w:space="0" w:color="auto"/>
              <w:bottom w:val="nil"/>
              <w:right w:val="nil"/>
            </w:tcBorders>
          </w:tcPr>
          <w:p w:rsidR="00837646" w:rsidRDefault="00837646" w:rsidP="007853E3"/>
        </w:tc>
        <w:tc>
          <w:tcPr>
            <w:tcW w:w="2643" w:type="dxa"/>
            <w:gridSpan w:val="2"/>
            <w:tcBorders>
              <w:top w:val="double" w:sz="4" w:space="0" w:color="auto"/>
              <w:left w:val="nil"/>
              <w:bottom w:val="nil"/>
              <w:right w:val="nil"/>
            </w:tcBorders>
          </w:tcPr>
          <w:p w:rsidR="00837646" w:rsidRDefault="00837646" w:rsidP="007853E3">
            <w:pPr>
              <w:jc w:val="center"/>
            </w:pPr>
          </w:p>
          <w:p w:rsidR="00837646" w:rsidRDefault="00837646" w:rsidP="007853E3">
            <w:pPr>
              <w:jc w:val="center"/>
            </w:pPr>
            <w:r>
              <w:rPr>
                <w:noProof/>
                <w:lang w:eastAsia="en-GB"/>
              </w:rPr>
              <w:drawing>
                <wp:inline distT="0" distB="0" distL="0" distR="0" wp14:anchorId="5D519AFB" wp14:editId="1EB372EA">
                  <wp:extent cx="1453575" cy="1466850"/>
                  <wp:effectExtent l="0" t="0" r="0" b="0"/>
                  <wp:docPr id="1" name="Picture 1" descr="U:\Logos\Sharps Copse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Logos\Sharps Copse_Logo.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53575" cy="1466850"/>
                          </a:xfrm>
                          <a:prstGeom prst="rect">
                            <a:avLst/>
                          </a:prstGeom>
                          <a:noFill/>
                          <a:ln>
                            <a:noFill/>
                          </a:ln>
                        </pic:spPr>
                      </pic:pic>
                    </a:graphicData>
                  </a:graphic>
                </wp:inline>
              </w:drawing>
            </w:r>
          </w:p>
        </w:tc>
        <w:tc>
          <w:tcPr>
            <w:tcW w:w="7285" w:type="dxa"/>
            <w:gridSpan w:val="3"/>
            <w:tcBorders>
              <w:top w:val="double" w:sz="4" w:space="0" w:color="auto"/>
              <w:left w:val="nil"/>
              <w:bottom w:val="nil"/>
              <w:right w:val="nil"/>
            </w:tcBorders>
          </w:tcPr>
          <w:p w:rsidR="00837646" w:rsidRDefault="00837646" w:rsidP="007853E3"/>
          <w:p w:rsidR="00837646" w:rsidRPr="008E3C7C" w:rsidRDefault="00837646" w:rsidP="007853E3">
            <w:pPr>
              <w:jc w:val="right"/>
              <w:rPr>
                <w:b/>
                <w:i/>
                <w:color w:val="0000FF"/>
                <w:sz w:val="40"/>
                <w:szCs w:val="40"/>
              </w:rPr>
            </w:pPr>
            <w:r w:rsidRPr="008E3C7C">
              <w:rPr>
                <w:b/>
                <w:i/>
                <w:color w:val="0000FF"/>
                <w:sz w:val="40"/>
                <w:szCs w:val="40"/>
              </w:rPr>
              <w:t xml:space="preserve">Sharps Copse Primary School </w:t>
            </w:r>
          </w:p>
          <w:p w:rsidR="00837646" w:rsidRPr="008E3C7C" w:rsidRDefault="00837646" w:rsidP="007853E3">
            <w:pPr>
              <w:jc w:val="right"/>
              <w:rPr>
                <w:b/>
                <w:i/>
                <w:color w:val="0000FF"/>
                <w:sz w:val="40"/>
                <w:szCs w:val="40"/>
              </w:rPr>
            </w:pPr>
            <w:r w:rsidRPr="008E3C7C">
              <w:rPr>
                <w:b/>
                <w:i/>
                <w:color w:val="0000FF"/>
                <w:sz w:val="40"/>
                <w:szCs w:val="40"/>
              </w:rPr>
              <w:t>Prospect Lane</w:t>
            </w:r>
          </w:p>
          <w:p w:rsidR="00837646" w:rsidRPr="008E3C7C" w:rsidRDefault="00837646" w:rsidP="007853E3">
            <w:pPr>
              <w:jc w:val="right"/>
              <w:rPr>
                <w:b/>
                <w:i/>
                <w:color w:val="0000FF"/>
                <w:sz w:val="40"/>
                <w:szCs w:val="40"/>
              </w:rPr>
            </w:pPr>
            <w:r w:rsidRPr="008E3C7C">
              <w:rPr>
                <w:b/>
                <w:i/>
                <w:color w:val="0000FF"/>
                <w:sz w:val="40"/>
                <w:szCs w:val="40"/>
              </w:rPr>
              <w:t>HAVANT</w:t>
            </w:r>
          </w:p>
          <w:p w:rsidR="00837646" w:rsidRPr="008E3C7C" w:rsidRDefault="00837646" w:rsidP="007853E3">
            <w:pPr>
              <w:jc w:val="right"/>
              <w:rPr>
                <w:b/>
                <w:i/>
                <w:color w:val="0000FF"/>
                <w:sz w:val="40"/>
                <w:szCs w:val="40"/>
              </w:rPr>
            </w:pPr>
            <w:r w:rsidRPr="008E3C7C">
              <w:rPr>
                <w:b/>
                <w:i/>
                <w:color w:val="0000FF"/>
                <w:sz w:val="40"/>
                <w:szCs w:val="40"/>
              </w:rPr>
              <w:t>Hants</w:t>
            </w:r>
          </w:p>
          <w:p w:rsidR="00837646" w:rsidRPr="008E3C7C" w:rsidRDefault="00837646" w:rsidP="007853E3">
            <w:pPr>
              <w:jc w:val="right"/>
              <w:rPr>
                <w:b/>
                <w:i/>
                <w:color w:val="0000FF"/>
                <w:sz w:val="40"/>
                <w:szCs w:val="40"/>
              </w:rPr>
            </w:pPr>
            <w:r w:rsidRPr="008E3C7C">
              <w:rPr>
                <w:b/>
                <w:i/>
                <w:color w:val="0000FF"/>
                <w:sz w:val="40"/>
                <w:szCs w:val="40"/>
              </w:rPr>
              <w:t>PO9 5PE</w:t>
            </w:r>
          </w:p>
          <w:p w:rsidR="00837646" w:rsidRDefault="00837646" w:rsidP="007853E3"/>
        </w:tc>
        <w:tc>
          <w:tcPr>
            <w:tcW w:w="283" w:type="dxa"/>
            <w:tcBorders>
              <w:top w:val="double" w:sz="4" w:space="0" w:color="auto"/>
              <w:left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right w:val="nil"/>
            </w:tcBorders>
          </w:tcPr>
          <w:p w:rsidR="00837646" w:rsidRDefault="00837646" w:rsidP="007853E3"/>
        </w:tc>
        <w:tc>
          <w:tcPr>
            <w:tcW w:w="9928" w:type="dxa"/>
            <w:gridSpan w:val="5"/>
            <w:tcBorders>
              <w:top w:val="nil"/>
              <w:left w:val="nil"/>
              <w:bottom w:val="nil"/>
              <w:right w:val="nil"/>
            </w:tcBorders>
          </w:tcPr>
          <w:p w:rsidR="00C47ACC" w:rsidRPr="00C47ACC" w:rsidRDefault="00C47ACC" w:rsidP="007853E3">
            <w:pPr>
              <w:jc w:val="center"/>
              <w:rPr>
                <w:b/>
                <w:sz w:val="72"/>
                <w:szCs w:val="72"/>
              </w:rPr>
            </w:pPr>
            <w:r w:rsidRPr="00C47ACC">
              <w:rPr>
                <w:b/>
                <w:sz w:val="72"/>
                <w:szCs w:val="72"/>
              </w:rPr>
              <w:t xml:space="preserve">School Accessibility </w:t>
            </w:r>
          </w:p>
          <w:p w:rsidR="00626875" w:rsidRDefault="00C47ACC" w:rsidP="00C47ACC">
            <w:pPr>
              <w:jc w:val="center"/>
              <w:rPr>
                <w:b/>
                <w:sz w:val="72"/>
                <w:szCs w:val="72"/>
              </w:rPr>
            </w:pPr>
            <w:r w:rsidRPr="00C47ACC">
              <w:rPr>
                <w:b/>
                <w:sz w:val="72"/>
                <w:szCs w:val="72"/>
              </w:rPr>
              <w:t>Plan</w:t>
            </w:r>
          </w:p>
          <w:p w:rsidR="007853E3" w:rsidRPr="00626875" w:rsidRDefault="00626875" w:rsidP="00C47ACC">
            <w:pPr>
              <w:jc w:val="center"/>
              <w:rPr>
                <w:b/>
                <w:sz w:val="72"/>
                <w:szCs w:val="72"/>
              </w:rPr>
            </w:pPr>
            <w:r w:rsidRPr="00694BD0">
              <w:rPr>
                <w:b/>
                <w:sz w:val="72"/>
                <w:szCs w:val="72"/>
              </w:rPr>
              <w:t>2024-202</w:t>
            </w:r>
            <w:r w:rsidR="00131FDF" w:rsidRPr="00694BD0">
              <w:rPr>
                <w:b/>
                <w:sz w:val="72"/>
                <w:szCs w:val="72"/>
              </w:rPr>
              <w:t>7</w:t>
            </w:r>
            <w:r w:rsidR="007853E3" w:rsidRPr="00626875">
              <w:rPr>
                <w:b/>
                <w:sz w:val="72"/>
                <w:szCs w:val="72"/>
              </w:rPr>
              <w:t xml:space="preserve"> </w:t>
            </w:r>
          </w:p>
          <w:p w:rsidR="00837646" w:rsidRPr="00C47ACC" w:rsidRDefault="00837646" w:rsidP="007853E3">
            <w:pPr>
              <w:jc w:val="center"/>
              <w:rPr>
                <w:sz w:val="44"/>
                <w:szCs w:val="44"/>
              </w:rPr>
            </w:pPr>
          </w:p>
        </w:tc>
        <w:tc>
          <w:tcPr>
            <w:tcW w:w="283" w:type="dxa"/>
            <w:tcBorders>
              <w:top w:val="nil"/>
              <w:left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right w:val="nil"/>
            </w:tcBorders>
          </w:tcPr>
          <w:p w:rsidR="00837646" w:rsidRDefault="00837646" w:rsidP="007853E3"/>
        </w:tc>
        <w:tc>
          <w:tcPr>
            <w:tcW w:w="9928" w:type="dxa"/>
            <w:gridSpan w:val="5"/>
            <w:tcBorders>
              <w:top w:val="nil"/>
              <w:left w:val="nil"/>
              <w:right w:val="nil"/>
            </w:tcBorders>
          </w:tcPr>
          <w:p w:rsidR="00837646" w:rsidRDefault="00837646" w:rsidP="007853E3"/>
          <w:p w:rsidR="00837646" w:rsidRDefault="00837646" w:rsidP="007853E3"/>
        </w:tc>
        <w:tc>
          <w:tcPr>
            <w:tcW w:w="283" w:type="dxa"/>
            <w:tcBorders>
              <w:top w:val="nil"/>
              <w:left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tcBorders>
          </w:tcPr>
          <w:p w:rsidR="00837646" w:rsidRPr="003B5E39" w:rsidRDefault="00837646" w:rsidP="007853E3">
            <w:pPr>
              <w:rPr>
                <w:sz w:val="28"/>
                <w:szCs w:val="28"/>
              </w:rPr>
            </w:pPr>
          </w:p>
        </w:tc>
        <w:tc>
          <w:tcPr>
            <w:tcW w:w="289" w:type="dxa"/>
            <w:tcBorders>
              <w:right w:val="nil"/>
            </w:tcBorders>
          </w:tcPr>
          <w:p w:rsidR="00837646" w:rsidRPr="003B5E39" w:rsidRDefault="00837646" w:rsidP="007853E3">
            <w:pPr>
              <w:rPr>
                <w:sz w:val="28"/>
                <w:szCs w:val="28"/>
              </w:rPr>
            </w:pPr>
          </w:p>
        </w:tc>
        <w:tc>
          <w:tcPr>
            <w:tcW w:w="5500" w:type="dxa"/>
            <w:gridSpan w:val="2"/>
            <w:tcBorders>
              <w:left w:val="nil"/>
            </w:tcBorders>
          </w:tcPr>
          <w:p w:rsidR="00837646" w:rsidRPr="008A55B8" w:rsidRDefault="00837646" w:rsidP="007853E3">
            <w:pPr>
              <w:rPr>
                <w:sz w:val="28"/>
                <w:szCs w:val="28"/>
              </w:rPr>
            </w:pPr>
            <w:r w:rsidRPr="008A55B8">
              <w:rPr>
                <w:sz w:val="28"/>
                <w:szCs w:val="28"/>
              </w:rPr>
              <w:t>Date:</w:t>
            </w:r>
          </w:p>
          <w:p w:rsidR="00837646" w:rsidRPr="008A55B8" w:rsidRDefault="00837646" w:rsidP="007853E3">
            <w:pPr>
              <w:rPr>
                <w:sz w:val="28"/>
                <w:szCs w:val="28"/>
              </w:rPr>
            </w:pPr>
          </w:p>
        </w:tc>
        <w:tc>
          <w:tcPr>
            <w:tcW w:w="236" w:type="dxa"/>
            <w:tcBorders>
              <w:right w:val="nil"/>
            </w:tcBorders>
          </w:tcPr>
          <w:p w:rsidR="00837646" w:rsidRPr="003B5E39" w:rsidRDefault="00837646" w:rsidP="007853E3">
            <w:pPr>
              <w:rPr>
                <w:sz w:val="28"/>
                <w:szCs w:val="28"/>
              </w:rPr>
            </w:pPr>
          </w:p>
        </w:tc>
        <w:tc>
          <w:tcPr>
            <w:tcW w:w="3903" w:type="dxa"/>
            <w:tcBorders>
              <w:left w:val="nil"/>
            </w:tcBorders>
          </w:tcPr>
          <w:p w:rsidR="00837646" w:rsidRDefault="00694BD0" w:rsidP="007853E3">
            <w:pPr>
              <w:rPr>
                <w:sz w:val="28"/>
                <w:szCs w:val="28"/>
              </w:rPr>
            </w:pPr>
            <w:r>
              <w:rPr>
                <w:sz w:val="28"/>
                <w:szCs w:val="28"/>
              </w:rPr>
              <w:t>May 2024</w:t>
            </w:r>
          </w:p>
          <w:p w:rsidR="00837646" w:rsidRPr="003B5E39" w:rsidRDefault="00837646" w:rsidP="007853E3">
            <w:pPr>
              <w:rPr>
                <w:sz w:val="28"/>
                <w:szCs w:val="28"/>
              </w:rPr>
            </w:pPr>
          </w:p>
        </w:tc>
        <w:tc>
          <w:tcPr>
            <w:tcW w:w="283" w:type="dxa"/>
            <w:tcBorders>
              <w:top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tcBorders>
          </w:tcPr>
          <w:p w:rsidR="00837646" w:rsidRPr="003B5E39" w:rsidRDefault="00837646" w:rsidP="007853E3">
            <w:pPr>
              <w:rPr>
                <w:sz w:val="28"/>
                <w:szCs w:val="28"/>
              </w:rPr>
            </w:pPr>
          </w:p>
        </w:tc>
        <w:tc>
          <w:tcPr>
            <w:tcW w:w="289" w:type="dxa"/>
            <w:tcBorders>
              <w:right w:val="nil"/>
            </w:tcBorders>
          </w:tcPr>
          <w:p w:rsidR="00837646" w:rsidRPr="003B5E39" w:rsidRDefault="00837646" w:rsidP="007853E3">
            <w:pPr>
              <w:rPr>
                <w:sz w:val="28"/>
                <w:szCs w:val="28"/>
              </w:rPr>
            </w:pPr>
          </w:p>
        </w:tc>
        <w:tc>
          <w:tcPr>
            <w:tcW w:w="5500" w:type="dxa"/>
            <w:gridSpan w:val="2"/>
            <w:tcBorders>
              <w:left w:val="nil"/>
            </w:tcBorders>
          </w:tcPr>
          <w:p w:rsidR="00837646" w:rsidRPr="008A55B8" w:rsidRDefault="00837646" w:rsidP="007853E3">
            <w:pPr>
              <w:rPr>
                <w:sz w:val="28"/>
                <w:szCs w:val="28"/>
              </w:rPr>
            </w:pPr>
            <w:r w:rsidRPr="008A55B8">
              <w:rPr>
                <w:sz w:val="28"/>
                <w:szCs w:val="28"/>
              </w:rPr>
              <w:t>Review Date:</w:t>
            </w:r>
          </w:p>
          <w:p w:rsidR="00837646" w:rsidRPr="008A55B8" w:rsidRDefault="00837646" w:rsidP="007853E3">
            <w:pPr>
              <w:rPr>
                <w:sz w:val="28"/>
                <w:szCs w:val="28"/>
              </w:rPr>
            </w:pPr>
          </w:p>
        </w:tc>
        <w:tc>
          <w:tcPr>
            <w:tcW w:w="236" w:type="dxa"/>
            <w:tcBorders>
              <w:right w:val="nil"/>
            </w:tcBorders>
          </w:tcPr>
          <w:p w:rsidR="00837646" w:rsidRPr="003B5E39" w:rsidRDefault="00837646" w:rsidP="007853E3">
            <w:pPr>
              <w:rPr>
                <w:sz w:val="28"/>
                <w:szCs w:val="28"/>
              </w:rPr>
            </w:pPr>
          </w:p>
        </w:tc>
        <w:tc>
          <w:tcPr>
            <w:tcW w:w="3903" w:type="dxa"/>
            <w:tcBorders>
              <w:left w:val="nil"/>
            </w:tcBorders>
          </w:tcPr>
          <w:p w:rsidR="00837646" w:rsidRPr="003B5E39" w:rsidRDefault="00694BD0" w:rsidP="00626875">
            <w:pPr>
              <w:rPr>
                <w:sz w:val="28"/>
                <w:szCs w:val="28"/>
              </w:rPr>
            </w:pPr>
            <w:r>
              <w:rPr>
                <w:sz w:val="28"/>
                <w:szCs w:val="28"/>
              </w:rPr>
              <w:t>May 2027</w:t>
            </w:r>
          </w:p>
        </w:tc>
        <w:tc>
          <w:tcPr>
            <w:tcW w:w="283" w:type="dxa"/>
            <w:tcBorders>
              <w:top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tcBorders>
          </w:tcPr>
          <w:p w:rsidR="00837646" w:rsidRPr="003B5E39" w:rsidRDefault="00837646" w:rsidP="007853E3">
            <w:pPr>
              <w:rPr>
                <w:sz w:val="28"/>
                <w:szCs w:val="28"/>
              </w:rPr>
            </w:pPr>
          </w:p>
        </w:tc>
        <w:tc>
          <w:tcPr>
            <w:tcW w:w="289" w:type="dxa"/>
            <w:tcBorders>
              <w:right w:val="nil"/>
            </w:tcBorders>
          </w:tcPr>
          <w:p w:rsidR="00837646" w:rsidRPr="003B5E39" w:rsidRDefault="00837646" w:rsidP="007853E3">
            <w:pPr>
              <w:rPr>
                <w:sz w:val="28"/>
                <w:szCs w:val="28"/>
              </w:rPr>
            </w:pPr>
          </w:p>
        </w:tc>
        <w:tc>
          <w:tcPr>
            <w:tcW w:w="5500" w:type="dxa"/>
            <w:gridSpan w:val="2"/>
            <w:tcBorders>
              <w:left w:val="nil"/>
            </w:tcBorders>
          </w:tcPr>
          <w:p w:rsidR="00837646" w:rsidRPr="008A55B8" w:rsidRDefault="00837646" w:rsidP="007853E3">
            <w:pPr>
              <w:rPr>
                <w:sz w:val="28"/>
                <w:szCs w:val="28"/>
              </w:rPr>
            </w:pPr>
            <w:r w:rsidRPr="008A55B8">
              <w:rPr>
                <w:sz w:val="28"/>
                <w:szCs w:val="28"/>
              </w:rPr>
              <w:t>Responsibility:</w:t>
            </w:r>
          </w:p>
          <w:p w:rsidR="00837646" w:rsidRPr="008A55B8" w:rsidRDefault="00837646" w:rsidP="007853E3">
            <w:pPr>
              <w:rPr>
                <w:sz w:val="28"/>
                <w:szCs w:val="28"/>
              </w:rPr>
            </w:pPr>
          </w:p>
        </w:tc>
        <w:tc>
          <w:tcPr>
            <w:tcW w:w="236" w:type="dxa"/>
            <w:tcBorders>
              <w:right w:val="nil"/>
            </w:tcBorders>
          </w:tcPr>
          <w:p w:rsidR="00837646" w:rsidRPr="003B5E39" w:rsidRDefault="00837646" w:rsidP="007853E3">
            <w:pPr>
              <w:rPr>
                <w:sz w:val="28"/>
                <w:szCs w:val="28"/>
              </w:rPr>
            </w:pPr>
          </w:p>
        </w:tc>
        <w:tc>
          <w:tcPr>
            <w:tcW w:w="3903" w:type="dxa"/>
            <w:tcBorders>
              <w:left w:val="nil"/>
            </w:tcBorders>
          </w:tcPr>
          <w:p w:rsidR="00837646" w:rsidRDefault="00837646" w:rsidP="007853E3">
            <w:pPr>
              <w:rPr>
                <w:sz w:val="28"/>
                <w:szCs w:val="28"/>
              </w:rPr>
            </w:pPr>
            <w:r>
              <w:rPr>
                <w:sz w:val="28"/>
                <w:szCs w:val="28"/>
              </w:rPr>
              <w:t>Headteacher</w:t>
            </w:r>
          </w:p>
          <w:p w:rsidR="00837646" w:rsidRPr="003B5E39" w:rsidRDefault="00837646" w:rsidP="007853E3">
            <w:pPr>
              <w:rPr>
                <w:sz w:val="28"/>
                <w:szCs w:val="28"/>
              </w:rPr>
            </w:pPr>
          </w:p>
        </w:tc>
        <w:tc>
          <w:tcPr>
            <w:tcW w:w="283" w:type="dxa"/>
            <w:tcBorders>
              <w:top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tcBorders>
          </w:tcPr>
          <w:p w:rsidR="00837646" w:rsidRPr="003B5E39" w:rsidRDefault="00837646" w:rsidP="007853E3">
            <w:pPr>
              <w:rPr>
                <w:sz w:val="28"/>
                <w:szCs w:val="28"/>
              </w:rPr>
            </w:pPr>
          </w:p>
        </w:tc>
        <w:tc>
          <w:tcPr>
            <w:tcW w:w="289" w:type="dxa"/>
            <w:tcBorders>
              <w:right w:val="nil"/>
            </w:tcBorders>
          </w:tcPr>
          <w:p w:rsidR="00837646" w:rsidRPr="003B5E39" w:rsidRDefault="00837646" w:rsidP="007853E3">
            <w:pPr>
              <w:rPr>
                <w:sz w:val="28"/>
                <w:szCs w:val="28"/>
              </w:rPr>
            </w:pPr>
          </w:p>
        </w:tc>
        <w:tc>
          <w:tcPr>
            <w:tcW w:w="5500" w:type="dxa"/>
            <w:gridSpan w:val="2"/>
            <w:tcBorders>
              <w:left w:val="nil"/>
            </w:tcBorders>
          </w:tcPr>
          <w:p w:rsidR="00837646" w:rsidRPr="008A55B8" w:rsidRDefault="00837646" w:rsidP="007853E3">
            <w:pPr>
              <w:rPr>
                <w:sz w:val="28"/>
                <w:szCs w:val="28"/>
              </w:rPr>
            </w:pPr>
            <w:r w:rsidRPr="008A55B8">
              <w:rPr>
                <w:sz w:val="28"/>
                <w:szCs w:val="28"/>
              </w:rPr>
              <w:t>Statutory, recommended or additional:</w:t>
            </w:r>
          </w:p>
          <w:p w:rsidR="00837646" w:rsidRPr="008A55B8" w:rsidRDefault="00837646" w:rsidP="007853E3">
            <w:pPr>
              <w:rPr>
                <w:sz w:val="28"/>
                <w:szCs w:val="28"/>
              </w:rPr>
            </w:pPr>
          </w:p>
        </w:tc>
        <w:tc>
          <w:tcPr>
            <w:tcW w:w="236" w:type="dxa"/>
            <w:tcBorders>
              <w:right w:val="nil"/>
            </w:tcBorders>
          </w:tcPr>
          <w:p w:rsidR="00837646" w:rsidRPr="003B5E39" w:rsidRDefault="00837646" w:rsidP="007853E3">
            <w:pPr>
              <w:rPr>
                <w:sz w:val="28"/>
                <w:szCs w:val="28"/>
              </w:rPr>
            </w:pPr>
          </w:p>
        </w:tc>
        <w:tc>
          <w:tcPr>
            <w:tcW w:w="3903" w:type="dxa"/>
            <w:tcBorders>
              <w:left w:val="nil"/>
            </w:tcBorders>
          </w:tcPr>
          <w:p w:rsidR="00837646" w:rsidRPr="003B5E39" w:rsidRDefault="007B2EB6" w:rsidP="007853E3">
            <w:pPr>
              <w:rPr>
                <w:sz w:val="28"/>
                <w:szCs w:val="28"/>
              </w:rPr>
            </w:pPr>
            <w:r>
              <w:rPr>
                <w:sz w:val="28"/>
                <w:szCs w:val="28"/>
              </w:rPr>
              <w:t>Recommended</w:t>
            </w:r>
          </w:p>
        </w:tc>
        <w:tc>
          <w:tcPr>
            <w:tcW w:w="283" w:type="dxa"/>
            <w:tcBorders>
              <w:top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tcBorders>
          </w:tcPr>
          <w:p w:rsidR="00837646" w:rsidRPr="003B5E39" w:rsidRDefault="00837646" w:rsidP="007853E3">
            <w:pPr>
              <w:rPr>
                <w:sz w:val="28"/>
                <w:szCs w:val="28"/>
              </w:rPr>
            </w:pPr>
          </w:p>
        </w:tc>
        <w:tc>
          <w:tcPr>
            <w:tcW w:w="289" w:type="dxa"/>
            <w:tcBorders>
              <w:right w:val="nil"/>
            </w:tcBorders>
          </w:tcPr>
          <w:p w:rsidR="00837646" w:rsidRPr="003B5E39" w:rsidRDefault="00837646" w:rsidP="007853E3">
            <w:pPr>
              <w:rPr>
                <w:sz w:val="28"/>
                <w:szCs w:val="28"/>
              </w:rPr>
            </w:pPr>
          </w:p>
        </w:tc>
        <w:tc>
          <w:tcPr>
            <w:tcW w:w="5500" w:type="dxa"/>
            <w:gridSpan w:val="2"/>
            <w:tcBorders>
              <w:left w:val="nil"/>
              <w:bottom w:val="single" w:sz="4" w:space="0" w:color="auto"/>
            </w:tcBorders>
          </w:tcPr>
          <w:p w:rsidR="00837646" w:rsidRPr="008A55B8" w:rsidRDefault="00837646" w:rsidP="007853E3">
            <w:pPr>
              <w:rPr>
                <w:sz w:val="28"/>
                <w:szCs w:val="28"/>
              </w:rPr>
            </w:pPr>
            <w:r w:rsidRPr="008A55B8">
              <w:rPr>
                <w:sz w:val="28"/>
                <w:szCs w:val="28"/>
              </w:rPr>
              <w:t>Checked against Equalities Policy:</w:t>
            </w:r>
          </w:p>
          <w:p w:rsidR="00837646" w:rsidRPr="008A55B8" w:rsidRDefault="00837646" w:rsidP="007853E3">
            <w:pPr>
              <w:rPr>
                <w:sz w:val="28"/>
                <w:szCs w:val="28"/>
              </w:rPr>
            </w:pPr>
          </w:p>
        </w:tc>
        <w:tc>
          <w:tcPr>
            <w:tcW w:w="236" w:type="dxa"/>
            <w:tcBorders>
              <w:bottom w:val="single" w:sz="4" w:space="0" w:color="auto"/>
              <w:right w:val="nil"/>
            </w:tcBorders>
          </w:tcPr>
          <w:p w:rsidR="00837646" w:rsidRPr="003B5E39" w:rsidRDefault="00837646" w:rsidP="007853E3">
            <w:pPr>
              <w:rPr>
                <w:sz w:val="28"/>
                <w:szCs w:val="28"/>
              </w:rPr>
            </w:pPr>
          </w:p>
        </w:tc>
        <w:tc>
          <w:tcPr>
            <w:tcW w:w="3903" w:type="dxa"/>
            <w:tcBorders>
              <w:left w:val="nil"/>
              <w:bottom w:val="single" w:sz="4" w:space="0" w:color="auto"/>
            </w:tcBorders>
          </w:tcPr>
          <w:p w:rsidR="00837646" w:rsidRDefault="00837646" w:rsidP="007853E3">
            <w:pPr>
              <w:rPr>
                <w:sz w:val="28"/>
                <w:szCs w:val="28"/>
              </w:rPr>
            </w:pPr>
            <w:r>
              <w:rPr>
                <w:sz w:val="28"/>
                <w:szCs w:val="28"/>
              </w:rPr>
              <w:t>Yes/No</w:t>
            </w:r>
          </w:p>
          <w:p w:rsidR="00837646" w:rsidRPr="003B5E39" w:rsidRDefault="00837646" w:rsidP="007853E3">
            <w:pPr>
              <w:rPr>
                <w:sz w:val="28"/>
                <w:szCs w:val="28"/>
              </w:rPr>
            </w:pPr>
          </w:p>
        </w:tc>
        <w:tc>
          <w:tcPr>
            <w:tcW w:w="283" w:type="dxa"/>
            <w:tcBorders>
              <w:top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tcBorders>
          </w:tcPr>
          <w:p w:rsidR="00837646" w:rsidRPr="003B5E39" w:rsidRDefault="00837646" w:rsidP="007853E3">
            <w:pPr>
              <w:rPr>
                <w:sz w:val="28"/>
                <w:szCs w:val="28"/>
              </w:rPr>
            </w:pPr>
          </w:p>
        </w:tc>
        <w:tc>
          <w:tcPr>
            <w:tcW w:w="289" w:type="dxa"/>
            <w:tcBorders>
              <w:bottom w:val="single" w:sz="4" w:space="0" w:color="auto"/>
              <w:right w:val="nil"/>
            </w:tcBorders>
          </w:tcPr>
          <w:p w:rsidR="00837646" w:rsidRDefault="00837646" w:rsidP="007853E3">
            <w:pPr>
              <w:rPr>
                <w:sz w:val="28"/>
                <w:szCs w:val="28"/>
              </w:rPr>
            </w:pPr>
          </w:p>
        </w:tc>
        <w:tc>
          <w:tcPr>
            <w:tcW w:w="9639" w:type="dxa"/>
            <w:gridSpan w:val="4"/>
            <w:tcBorders>
              <w:left w:val="nil"/>
              <w:bottom w:val="single" w:sz="4" w:space="0" w:color="auto"/>
            </w:tcBorders>
          </w:tcPr>
          <w:p w:rsidR="00450DE5" w:rsidRPr="003B5E39" w:rsidRDefault="00837646" w:rsidP="00131FDF">
            <w:pPr>
              <w:pStyle w:val="Default"/>
              <w:rPr>
                <w:sz w:val="28"/>
                <w:szCs w:val="28"/>
              </w:rPr>
            </w:pPr>
            <w:r w:rsidRPr="007D2B16">
              <w:rPr>
                <w:rFonts w:ascii="Arial" w:hAnsi="Arial" w:cs="Arial"/>
                <w:b/>
                <w:sz w:val="28"/>
                <w:szCs w:val="28"/>
              </w:rPr>
              <w:t>Linked Documents:</w:t>
            </w:r>
            <w:r w:rsidR="00AD331C" w:rsidRPr="007853E3">
              <w:rPr>
                <w:rFonts w:ascii="Arial" w:hAnsi="Arial" w:cs="Arial"/>
              </w:rPr>
              <w:t xml:space="preserve"> </w:t>
            </w:r>
            <w:r w:rsidR="007D2B16">
              <w:rPr>
                <w:rFonts w:ascii="Arial" w:hAnsi="Arial" w:cs="Arial"/>
              </w:rPr>
              <w:t xml:space="preserve"> </w:t>
            </w:r>
            <w:r w:rsidR="006B297F">
              <w:rPr>
                <w:rFonts w:ascii="Arial" w:hAnsi="Arial" w:cs="Arial"/>
              </w:rPr>
              <w:t xml:space="preserve"> </w:t>
            </w:r>
            <w:r w:rsidR="00AD331C" w:rsidRPr="007B2EB6">
              <w:rPr>
                <w:rFonts w:ascii="Arial" w:hAnsi="Arial" w:cs="Arial"/>
              </w:rPr>
              <w:t>This Plan will contribute to the review and revisio</w:t>
            </w:r>
            <w:r w:rsidR="007D2B16" w:rsidRPr="007B2EB6">
              <w:rPr>
                <w:rFonts w:ascii="Arial" w:hAnsi="Arial" w:cs="Arial"/>
              </w:rPr>
              <w:t>n of  School I</w:t>
            </w:r>
            <w:r w:rsidR="00AD331C" w:rsidRPr="007B2EB6">
              <w:rPr>
                <w:rFonts w:ascii="Arial" w:hAnsi="Arial" w:cs="Arial"/>
              </w:rPr>
              <w:t>mprovement Planning (</w:t>
            </w:r>
            <w:proofErr w:type="spellStart"/>
            <w:r w:rsidR="00AD331C" w:rsidRPr="007B2EB6">
              <w:rPr>
                <w:rFonts w:ascii="Arial" w:hAnsi="Arial" w:cs="Arial"/>
              </w:rPr>
              <w:t>SiP</w:t>
            </w:r>
            <w:proofErr w:type="spellEnd"/>
            <w:r w:rsidR="00AD331C" w:rsidRPr="007B2EB6">
              <w:rPr>
                <w:rFonts w:ascii="Arial" w:hAnsi="Arial" w:cs="Arial"/>
              </w:rPr>
              <w:t xml:space="preserve">), </w:t>
            </w:r>
            <w:r w:rsidR="00450DE5" w:rsidRPr="007B2EB6">
              <w:rPr>
                <w:rFonts w:ascii="Arial" w:hAnsi="Arial" w:cs="Arial"/>
              </w:rPr>
              <w:t>Staff Performance M</w:t>
            </w:r>
            <w:r w:rsidR="00AD331C" w:rsidRPr="007B2EB6">
              <w:rPr>
                <w:rFonts w:ascii="Arial" w:hAnsi="Arial" w:cs="Arial"/>
              </w:rPr>
              <w:t>anageme</w:t>
            </w:r>
            <w:r w:rsidR="00450DE5" w:rsidRPr="007B2EB6">
              <w:rPr>
                <w:rFonts w:ascii="Arial" w:hAnsi="Arial" w:cs="Arial"/>
              </w:rPr>
              <w:t>nt and Professional D</w:t>
            </w:r>
            <w:r w:rsidR="00AD331C" w:rsidRPr="007B2EB6">
              <w:rPr>
                <w:rFonts w:ascii="Arial" w:hAnsi="Arial" w:cs="Arial"/>
              </w:rPr>
              <w:t>evelopment, Buildin</w:t>
            </w:r>
            <w:r w:rsidR="00450DE5" w:rsidRPr="007B2EB6">
              <w:rPr>
                <w:rFonts w:ascii="Arial" w:hAnsi="Arial" w:cs="Arial"/>
              </w:rPr>
              <w:t>g and Site Development P</w:t>
            </w:r>
            <w:r w:rsidR="00AD331C" w:rsidRPr="007B2EB6">
              <w:rPr>
                <w:rFonts w:ascii="Arial" w:hAnsi="Arial" w:cs="Arial"/>
              </w:rPr>
              <w:t>lanning, S</w:t>
            </w:r>
            <w:r w:rsidR="00450DE5" w:rsidRPr="007B2EB6">
              <w:rPr>
                <w:rFonts w:ascii="Arial" w:hAnsi="Arial" w:cs="Arial"/>
              </w:rPr>
              <w:t xml:space="preserve">pecial Educational Needs </w:t>
            </w:r>
            <w:r w:rsidR="00131FDF">
              <w:rPr>
                <w:rFonts w:ascii="Arial" w:hAnsi="Arial" w:cs="Arial"/>
              </w:rPr>
              <w:t>SEND</w:t>
            </w:r>
            <w:r w:rsidR="00450DE5" w:rsidRPr="007B2EB6">
              <w:rPr>
                <w:rFonts w:ascii="Arial" w:hAnsi="Arial" w:cs="Arial"/>
              </w:rPr>
              <w:t xml:space="preserve"> P</w:t>
            </w:r>
            <w:r w:rsidR="00AD331C" w:rsidRPr="007B2EB6">
              <w:rPr>
                <w:rFonts w:ascii="Arial" w:hAnsi="Arial" w:cs="Arial"/>
              </w:rPr>
              <w:t xml:space="preserve">olicy, </w:t>
            </w:r>
            <w:r w:rsidR="00450DE5" w:rsidRPr="007B2EB6">
              <w:rPr>
                <w:rFonts w:ascii="Arial" w:hAnsi="Arial" w:cs="Arial"/>
              </w:rPr>
              <w:t>Equalities P</w:t>
            </w:r>
            <w:r w:rsidR="00AD331C" w:rsidRPr="007B2EB6">
              <w:rPr>
                <w:rFonts w:ascii="Arial" w:hAnsi="Arial" w:cs="Arial"/>
              </w:rPr>
              <w:t xml:space="preserve">olicy and </w:t>
            </w:r>
            <w:r w:rsidR="00450DE5" w:rsidRPr="007B2EB6">
              <w:rPr>
                <w:rFonts w:ascii="Arial" w:hAnsi="Arial" w:cs="Arial"/>
              </w:rPr>
              <w:t>Curriculum P</w:t>
            </w:r>
            <w:r w:rsidR="00AD331C" w:rsidRPr="007B2EB6">
              <w:rPr>
                <w:rFonts w:ascii="Arial" w:hAnsi="Arial" w:cs="Arial"/>
              </w:rPr>
              <w:t>olicy</w:t>
            </w:r>
            <w:r w:rsidR="00AD331C" w:rsidRPr="007853E3">
              <w:rPr>
                <w:rFonts w:ascii="Arial" w:hAnsi="Arial" w:cs="Arial"/>
              </w:rPr>
              <w:t xml:space="preserve"> </w:t>
            </w:r>
          </w:p>
        </w:tc>
        <w:tc>
          <w:tcPr>
            <w:tcW w:w="283" w:type="dxa"/>
            <w:tcBorders>
              <w:top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right w:val="nil"/>
            </w:tcBorders>
          </w:tcPr>
          <w:p w:rsidR="00837646" w:rsidRDefault="00837646" w:rsidP="007853E3"/>
        </w:tc>
        <w:tc>
          <w:tcPr>
            <w:tcW w:w="9928" w:type="dxa"/>
            <w:gridSpan w:val="5"/>
            <w:tcBorders>
              <w:left w:val="nil"/>
              <w:right w:val="nil"/>
            </w:tcBorders>
          </w:tcPr>
          <w:p w:rsidR="00837646" w:rsidRDefault="00837646" w:rsidP="007853E3"/>
          <w:p w:rsidR="00C47ACC" w:rsidRDefault="00C47ACC" w:rsidP="007853E3"/>
          <w:p w:rsidR="00C47ACC" w:rsidRDefault="00C47ACC" w:rsidP="007853E3"/>
          <w:p w:rsidR="00C47ACC" w:rsidRDefault="00C47ACC" w:rsidP="007853E3"/>
        </w:tc>
        <w:tc>
          <w:tcPr>
            <w:tcW w:w="283" w:type="dxa"/>
            <w:tcBorders>
              <w:top w:val="nil"/>
              <w:left w:val="nil"/>
              <w:bottom w:val="nil"/>
              <w:right w:val="double" w:sz="4" w:space="0" w:color="auto"/>
            </w:tcBorders>
          </w:tcPr>
          <w:p w:rsidR="00837646" w:rsidRDefault="00837646" w:rsidP="007853E3"/>
        </w:tc>
      </w:tr>
      <w:tr w:rsidR="00837646" w:rsidTr="007D2B16">
        <w:tc>
          <w:tcPr>
            <w:tcW w:w="245" w:type="dxa"/>
            <w:tcBorders>
              <w:top w:val="nil"/>
              <w:left w:val="double" w:sz="4" w:space="0" w:color="auto"/>
              <w:bottom w:val="nil"/>
            </w:tcBorders>
          </w:tcPr>
          <w:p w:rsidR="00837646" w:rsidRPr="003B5E39" w:rsidRDefault="00837646" w:rsidP="007853E3">
            <w:pPr>
              <w:rPr>
                <w:sz w:val="28"/>
                <w:szCs w:val="28"/>
              </w:rPr>
            </w:pPr>
          </w:p>
        </w:tc>
        <w:tc>
          <w:tcPr>
            <w:tcW w:w="289" w:type="dxa"/>
            <w:tcBorders>
              <w:right w:val="nil"/>
            </w:tcBorders>
          </w:tcPr>
          <w:p w:rsidR="00837646" w:rsidRPr="003B5E39" w:rsidRDefault="00837646" w:rsidP="007853E3">
            <w:pPr>
              <w:rPr>
                <w:sz w:val="28"/>
                <w:szCs w:val="28"/>
              </w:rPr>
            </w:pPr>
          </w:p>
        </w:tc>
        <w:tc>
          <w:tcPr>
            <w:tcW w:w="5500" w:type="dxa"/>
            <w:gridSpan w:val="2"/>
            <w:tcBorders>
              <w:left w:val="nil"/>
            </w:tcBorders>
          </w:tcPr>
          <w:p w:rsidR="00837646" w:rsidRDefault="00837646" w:rsidP="007853E3">
            <w:pPr>
              <w:rPr>
                <w:sz w:val="28"/>
                <w:szCs w:val="28"/>
              </w:rPr>
            </w:pPr>
            <w:r w:rsidRPr="003B5E39">
              <w:rPr>
                <w:sz w:val="28"/>
                <w:szCs w:val="28"/>
              </w:rPr>
              <w:t>Chair of Governors:</w:t>
            </w:r>
            <w:r w:rsidR="007B2EB6">
              <w:rPr>
                <w:sz w:val="28"/>
                <w:szCs w:val="28"/>
              </w:rPr>
              <w:t xml:space="preserve">   Jane Towers</w:t>
            </w:r>
          </w:p>
          <w:p w:rsidR="00837646" w:rsidRPr="003B5E39" w:rsidRDefault="00837646" w:rsidP="007853E3">
            <w:pPr>
              <w:rPr>
                <w:sz w:val="28"/>
                <w:szCs w:val="28"/>
              </w:rPr>
            </w:pPr>
          </w:p>
        </w:tc>
        <w:tc>
          <w:tcPr>
            <w:tcW w:w="236" w:type="dxa"/>
            <w:tcBorders>
              <w:right w:val="nil"/>
            </w:tcBorders>
          </w:tcPr>
          <w:p w:rsidR="00837646" w:rsidRPr="003B5E39" w:rsidRDefault="00837646" w:rsidP="007853E3">
            <w:pPr>
              <w:rPr>
                <w:sz w:val="28"/>
                <w:szCs w:val="28"/>
              </w:rPr>
            </w:pPr>
          </w:p>
        </w:tc>
        <w:tc>
          <w:tcPr>
            <w:tcW w:w="3903" w:type="dxa"/>
            <w:tcBorders>
              <w:left w:val="nil"/>
            </w:tcBorders>
          </w:tcPr>
          <w:p w:rsidR="00837646" w:rsidRDefault="00837646" w:rsidP="007853E3">
            <w:pPr>
              <w:rPr>
                <w:sz w:val="28"/>
                <w:szCs w:val="28"/>
              </w:rPr>
            </w:pPr>
            <w:r w:rsidRPr="003B5E39">
              <w:rPr>
                <w:sz w:val="28"/>
                <w:szCs w:val="28"/>
              </w:rPr>
              <w:t>Date:</w:t>
            </w:r>
            <w:r w:rsidR="007B2EB6">
              <w:rPr>
                <w:sz w:val="28"/>
                <w:szCs w:val="28"/>
              </w:rPr>
              <w:t xml:space="preserve">   </w:t>
            </w:r>
            <w:r w:rsidR="00694BD0">
              <w:rPr>
                <w:sz w:val="28"/>
                <w:szCs w:val="28"/>
              </w:rPr>
              <w:t>May 2024</w:t>
            </w:r>
          </w:p>
          <w:p w:rsidR="00837646" w:rsidRPr="003B5E39" w:rsidRDefault="00837646" w:rsidP="007853E3">
            <w:pPr>
              <w:rPr>
                <w:sz w:val="28"/>
                <w:szCs w:val="28"/>
              </w:rPr>
            </w:pPr>
          </w:p>
        </w:tc>
        <w:tc>
          <w:tcPr>
            <w:tcW w:w="283" w:type="dxa"/>
            <w:tcBorders>
              <w:top w:val="nil"/>
              <w:bottom w:val="nil"/>
              <w:right w:val="double" w:sz="4" w:space="0" w:color="auto"/>
            </w:tcBorders>
          </w:tcPr>
          <w:p w:rsidR="00837646" w:rsidRPr="003B5E39" w:rsidRDefault="00837646" w:rsidP="007853E3">
            <w:pPr>
              <w:rPr>
                <w:sz w:val="28"/>
                <w:szCs w:val="28"/>
              </w:rPr>
            </w:pPr>
          </w:p>
        </w:tc>
      </w:tr>
      <w:tr w:rsidR="00837646" w:rsidTr="007D2B16">
        <w:tc>
          <w:tcPr>
            <w:tcW w:w="245" w:type="dxa"/>
            <w:tcBorders>
              <w:top w:val="nil"/>
              <w:left w:val="double" w:sz="4" w:space="0" w:color="auto"/>
              <w:bottom w:val="nil"/>
            </w:tcBorders>
          </w:tcPr>
          <w:p w:rsidR="00837646" w:rsidRPr="003B5E39" w:rsidRDefault="00837646" w:rsidP="007853E3">
            <w:pPr>
              <w:rPr>
                <w:sz w:val="28"/>
                <w:szCs w:val="28"/>
              </w:rPr>
            </w:pPr>
          </w:p>
        </w:tc>
        <w:tc>
          <w:tcPr>
            <w:tcW w:w="289" w:type="dxa"/>
            <w:tcBorders>
              <w:right w:val="nil"/>
            </w:tcBorders>
          </w:tcPr>
          <w:p w:rsidR="00837646" w:rsidRPr="003B5E39" w:rsidRDefault="00837646" w:rsidP="007853E3">
            <w:pPr>
              <w:rPr>
                <w:sz w:val="28"/>
                <w:szCs w:val="28"/>
              </w:rPr>
            </w:pPr>
          </w:p>
        </w:tc>
        <w:tc>
          <w:tcPr>
            <w:tcW w:w="5500" w:type="dxa"/>
            <w:gridSpan w:val="2"/>
            <w:tcBorders>
              <w:left w:val="nil"/>
            </w:tcBorders>
          </w:tcPr>
          <w:p w:rsidR="00837646" w:rsidRDefault="00837646" w:rsidP="007853E3">
            <w:pPr>
              <w:rPr>
                <w:sz w:val="28"/>
                <w:szCs w:val="28"/>
              </w:rPr>
            </w:pPr>
            <w:r w:rsidRPr="003B5E39">
              <w:rPr>
                <w:sz w:val="28"/>
                <w:szCs w:val="28"/>
              </w:rPr>
              <w:t>Headteacher:</w:t>
            </w:r>
            <w:r w:rsidR="007B2EB6">
              <w:rPr>
                <w:sz w:val="28"/>
                <w:szCs w:val="28"/>
              </w:rPr>
              <w:t xml:space="preserve">   Mike Elsen</w:t>
            </w:r>
          </w:p>
          <w:p w:rsidR="00837646" w:rsidRPr="003B5E39" w:rsidRDefault="00837646" w:rsidP="007853E3">
            <w:pPr>
              <w:rPr>
                <w:sz w:val="28"/>
                <w:szCs w:val="28"/>
              </w:rPr>
            </w:pPr>
          </w:p>
        </w:tc>
        <w:tc>
          <w:tcPr>
            <w:tcW w:w="236" w:type="dxa"/>
            <w:tcBorders>
              <w:top w:val="nil"/>
              <w:right w:val="nil"/>
            </w:tcBorders>
          </w:tcPr>
          <w:p w:rsidR="00837646" w:rsidRPr="003B5E39" w:rsidRDefault="00837646" w:rsidP="007853E3">
            <w:pPr>
              <w:rPr>
                <w:sz w:val="28"/>
                <w:szCs w:val="28"/>
              </w:rPr>
            </w:pPr>
          </w:p>
        </w:tc>
        <w:tc>
          <w:tcPr>
            <w:tcW w:w="3903" w:type="dxa"/>
            <w:tcBorders>
              <w:top w:val="single" w:sz="4" w:space="0" w:color="auto"/>
              <w:left w:val="nil"/>
            </w:tcBorders>
          </w:tcPr>
          <w:p w:rsidR="00837646" w:rsidRDefault="00837646" w:rsidP="007853E3">
            <w:pPr>
              <w:rPr>
                <w:sz w:val="28"/>
                <w:szCs w:val="28"/>
              </w:rPr>
            </w:pPr>
            <w:r w:rsidRPr="003B5E39">
              <w:rPr>
                <w:sz w:val="28"/>
                <w:szCs w:val="28"/>
              </w:rPr>
              <w:t>Date:</w:t>
            </w:r>
            <w:r w:rsidR="007B2EB6">
              <w:rPr>
                <w:sz w:val="28"/>
                <w:szCs w:val="28"/>
              </w:rPr>
              <w:t xml:space="preserve">   </w:t>
            </w:r>
            <w:r w:rsidR="00694BD0">
              <w:rPr>
                <w:sz w:val="28"/>
                <w:szCs w:val="28"/>
              </w:rPr>
              <w:t>May 2024</w:t>
            </w:r>
          </w:p>
          <w:p w:rsidR="00837646" w:rsidRPr="003B5E39" w:rsidRDefault="00837646" w:rsidP="007853E3">
            <w:pPr>
              <w:rPr>
                <w:sz w:val="28"/>
                <w:szCs w:val="28"/>
              </w:rPr>
            </w:pPr>
          </w:p>
        </w:tc>
        <w:tc>
          <w:tcPr>
            <w:tcW w:w="283" w:type="dxa"/>
            <w:tcBorders>
              <w:top w:val="nil"/>
              <w:bottom w:val="nil"/>
              <w:right w:val="double" w:sz="4" w:space="0" w:color="auto"/>
            </w:tcBorders>
          </w:tcPr>
          <w:p w:rsidR="00837646" w:rsidRPr="003B5E39" w:rsidRDefault="00837646" w:rsidP="007853E3">
            <w:pPr>
              <w:rPr>
                <w:sz w:val="28"/>
                <w:szCs w:val="28"/>
              </w:rPr>
            </w:pPr>
          </w:p>
        </w:tc>
      </w:tr>
      <w:tr w:rsidR="00837646" w:rsidTr="007D2B16">
        <w:tc>
          <w:tcPr>
            <w:tcW w:w="245" w:type="dxa"/>
            <w:tcBorders>
              <w:top w:val="nil"/>
              <w:left w:val="double" w:sz="4" w:space="0" w:color="auto"/>
              <w:bottom w:val="double" w:sz="4" w:space="0" w:color="auto"/>
              <w:right w:val="nil"/>
            </w:tcBorders>
          </w:tcPr>
          <w:p w:rsidR="00837646" w:rsidRDefault="00837646" w:rsidP="007853E3"/>
        </w:tc>
        <w:tc>
          <w:tcPr>
            <w:tcW w:w="9928" w:type="dxa"/>
            <w:gridSpan w:val="5"/>
            <w:tcBorders>
              <w:left w:val="nil"/>
              <w:bottom w:val="double" w:sz="4" w:space="0" w:color="auto"/>
              <w:right w:val="nil"/>
            </w:tcBorders>
          </w:tcPr>
          <w:p w:rsidR="00837646" w:rsidRDefault="00837646" w:rsidP="007853E3"/>
          <w:p w:rsidR="00131FDF" w:rsidRDefault="00131FDF" w:rsidP="007853E3"/>
          <w:p w:rsidR="007D2B16" w:rsidRDefault="007D2B16" w:rsidP="007853E3"/>
          <w:p w:rsidR="00837646" w:rsidRDefault="00837646" w:rsidP="007853E3"/>
        </w:tc>
        <w:tc>
          <w:tcPr>
            <w:tcW w:w="283" w:type="dxa"/>
            <w:tcBorders>
              <w:top w:val="nil"/>
              <w:left w:val="nil"/>
              <w:bottom w:val="double" w:sz="4" w:space="0" w:color="auto"/>
              <w:right w:val="double" w:sz="4" w:space="0" w:color="auto"/>
            </w:tcBorders>
          </w:tcPr>
          <w:p w:rsidR="00837646" w:rsidRDefault="00837646" w:rsidP="007853E3"/>
        </w:tc>
      </w:tr>
    </w:tbl>
    <w:p w:rsidR="00C47ACC" w:rsidRDefault="00C47ACC" w:rsidP="00737A2B">
      <w:pPr>
        <w:pStyle w:val="Default"/>
      </w:pPr>
    </w:p>
    <w:p w:rsidR="00626875" w:rsidRDefault="00626875" w:rsidP="00737A2B">
      <w:pPr>
        <w:pStyle w:val="Default"/>
      </w:pPr>
    </w:p>
    <w:tbl>
      <w:tblPr>
        <w:tblStyle w:val="TableGrid"/>
        <w:tblW w:w="0" w:type="auto"/>
        <w:tblLook w:val="04A0" w:firstRow="1" w:lastRow="0" w:firstColumn="1" w:lastColumn="0" w:noHBand="0" w:noVBand="1"/>
      </w:tblPr>
      <w:tblGrid>
        <w:gridCol w:w="249"/>
        <w:gridCol w:w="9699"/>
        <w:gridCol w:w="248"/>
      </w:tblGrid>
      <w:tr w:rsidR="007853E3" w:rsidTr="00C47ACC">
        <w:tc>
          <w:tcPr>
            <w:tcW w:w="250" w:type="dxa"/>
            <w:tcBorders>
              <w:right w:val="nil"/>
            </w:tcBorders>
          </w:tcPr>
          <w:p w:rsidR="007853E3" w:rsidRDefault="007853E3" w:rsidP="00737A2B">
            <w:pPr>
              <w:pStyle w:val="Default"/>
            </w:pPr>
          </w:p>
        </w:tc>
        <w:tc>
          <w:tcPr>
            <w:tcW w:w="9923" w:type="dxa"/>
            <w:tcBorders>
              <w:left w:val="nil"/>
              <w:right w:val="nil"/>
            </w:tcBorders>
          </w:tcPr>
          <w:p w:rsidR="007853E3" w:rsidRDefault="007853E3" w:rsidP="007853E3">
            <w:pPr>
              <w:pStyle w:val="Default"/>
              <w:rPr>
                <w:rFonts w:ascii="Arial" w:hAnsi="Arial" w:cs="Arial"/>
              </w:rPr>
            </w:pPr>
          </w:p>
          <w:p w:rsidR="007853E3" w:rsidRPr="00C47ACC" w:rsidRDefault="007853E3" w:rsidP="007853E3">
            <w:pPr>
              <w:pStyle w:val="Default"/>
              <w:rPr>
                <w:rFonts w:ascii="Arial" w:hAnsi="Arial" w:cs="Arial"/>
                <w:b/>
              </w:rPr>
            </w:pPr>
            <w:r w:rsidRPr="00C47ACC">
              <w:rPr>
                <w:rFonts w:ascii="Arial" w:hAnsi="Arial" w:cs="Arial"/>
                <w:b/>
              </w:rPr>
              <w:t xml:space="preserve">Introduction </w:t>
            </w:r>
          </w:p>
          <w:p w:rsidR="007853E3" w:rsidRPr="007853E3" w:rsidRDefault="007853E3" w:rsidP="007853E3">
            <w:pPr>
              <w:pStyle w:val="Default"/>
              <w:rPr>
                <w:rFonts w:ascii="Arial" w:hAnsi="Arial" w:cs="Arial"/>
              </w:rPr>
            </w:pPr>
          </w:p>
          <w:p w:rsidR="007853E3" w:rsidRPr="007853E3" w:rsidRDefault="007853E3" w:rsidP="007853E3">
            <w:pPr>
              <w:pStyle w:val="Default"/>
              <w:rPr>
                <w:rFonts w:ascii="Arial" w:hAnsi="Arial" w:cs="Arial"/>
              </w:rPr>
            </w:pPr>
            <w:r w:rsidRPr="007853E3">
              <w:rPr>
                <w:rFonts w:ascii="Arial" w:hAnsi="Arial" w:cs="Arial"/>
              </w:rPr>
              <w:t xml:space="preserve">This plan is drawn up in accordance with the planning duty in the Disability </w:t>
            </w:r>
            <w:r w:rsidR="002C4214" w:rsidRPr="007853E3">
              <w:rPr>
                <w:rFonts w:ascii="Arial" w:hAnsi="Arial" w:cs="Arial"/>
              </w:rPr>
              <w:t>Discrimination</w:t>
            </w:r>
            <w:r w:rsidR="002C4214">
              <w:rPr>
                <w:rFonts w:ascii="Arial" w:hAnsi="Arial" w:cs="Arial"/>
              </w:rPr>
              <w:t xml:space="preserve"> </w:t>
            </w:r>
            <w:r w:rsidR="002C4214" w:rsidRPr="007853E3">
              <w:rPr>
                <w:rFonts w:ascii="Arial" w:hAnsi="Arial" w:cs="Arial"/>
              </w:rPr>
              <w:t>Act</w:t>
            </w:r>
            <w:r w:rsidRPr="007853E3">
              <w:rPr>
                <w:rFonts w:ascii="Arial" w:hAnsi="Arial" w:cs="Arial"/>
              </w:rPr>
              <w:t xml:space="preserve"> 1995, as amended by the SEN and Disability Act 2001 (SENDA). </w:t>
            </w:r>
            <w:r w:rsidR="00450DE5">
              <w:rPr>
                <w:rFonts w:ascii="Arial" w:hAnsi="Arial" w:cs="Arial"/>
              </w:rPr>
              <w:t xml:space="preserve"> </w:t>
            </w:r>
            <w:r w:rsidRPr="007853E3">
              <w:rPr>
                <w:rFonts w:ascii="Arial" w:hAnsi="Arial" w:cs="Arial"/>
              </w:rPr>
              <w:t xml:space="preserve">It draws on the guidance set out in "Accessible Schools: Planning to increase access to schools for disabled pupils", issued by DfES in July 2002. </w:t>
            </w:r>
          </w:p>
          <w:p w:rsidR="007853E3" w:rsidRPr="007853E3" w:rsidRDefault="007853E3" w:rsidP="007853E3">
            <w:pPr>
              <w:pStyle w:val="Default"/>
              <w:rPr>
                <w:rFonts w:ascii="Arial" w:hAnsi="Arial" w:cs="Arial"/>
              </w:rPr>
            </w:pPr>
          </w:p>
          <w:p w:rsidR="007853E3" w:rsidRPr="00C47ACC" w:rsidRDefault="007853E3" w:rsidP="007853E3">
            <w:pPr>
              <w:pStyle w:val="Default"/>
              <w:rPr>
                <w:rFonts w:ascii="Arial" w:hAnsi="Arial" w:cs="Arial"/>
                <w:b/>
              </w:rPr>
            </w:pPr>
            <w:r w:rsidRPr="00C47ACC">
              <w:rPr>
                <w:rFonts w:ascii="Arial" w:hAnsi="Arial" w:cs="Arial"/>
                <w:b/>
              </w:rPr>
              <w:t xml:space="preserve">Definition of Disability </w:t>
            </w:r>
          </w:p>
          <w:p w:rsidR="007853E3" w:rsidRPr="007853E3" w:rsidRDefault="007853E3" w:rsidP="007853E3">
            <w:pPr>
              <w:pStyle w:val="Default"/>
              <w:rPr>
                <w:rFonts w:ascii="Arial" w:hAnsi="Arial" w:cs="Arial"/>
              </w:rPr>
            </w:pPr>
          </w:p>
          <w:p w:rsidR="007853E3" w:rsidRPr="007853E3" w:rsidRDefault="007853E3" w:rsidP="007853E3">
            <w:pPr>
              <w:pStyle w:val="Default"/>
              <w:rPr>
                <w:rFonts w:ascii="Arial" w:hAnsi="Arial" w:cs="Arial"/>
              </w:rPr>
            </w:pPr>
            <w:r w:rsidRPr="007853E3">
              <w:rPr>
                <w:rFonts w:ascii="Arial" w:hAnsi="Arial" w:cs="Arial"/>
              </w:rPr>
              <w:t xml:space="preserve">Disability is defined by the Disability Discrimination Act 1995 (DDA): A person has a disability if he or she has a physical or mental impairment that has a substantial and long-term adverse effect on his or her ability to carry out normal day to day activities." </w:t>
            </w:r>
          </w:p>
          <w:p w:rsidR="007853E3" w:rsidRPr="007853E3" w:rsidRDefault="007853E3" w:rsidP="007853E3">
            <w:pPr>
              <w:pStyle w:val="Default"/>
              <w:rPr>
                <w:rFonts w:ascii="Arial" w:hAnsi="Arial" w:cs="Arial"/>
              </w:rPr>
            </w:pPr>
          </w:p>
          <w:p w:rsidR="007853E3" w:rsidRPr="00C47ACC" w:rsidRDefault="007853E3" w:rsidP="007853E3">
            <w:pPr>
              <w:pStyle w:val="Default"/>
              <w:rPr>
                <w:rFonts w:ascii="Arial" w:hAnsi="Arial" w:cs="Arial"/>
                <w:b/>
              </w:rPr>
            </w:pPr>
            <w:r w:rsidRPr="00C47ACC">
              <w:rPr>
                <w:rFonts w:ascii="Arial" w:hAnsi="Arial" w:cs="Arial"/>
                <w:b/>
              </w:rPr>
              <w:t xml:space="preserve">Key Objective </w:t>
            </w:r>
          </w:p>
          <w:p w:rsidR="007853E3" w:rsidRPr="007853E3" w:rsidRDefault="007853E3" w:rsidP="007853E3">
            <w:pPr>
              <w:pStyle w:val="Default"/>
              <w:rPr>
                <w:rFonts w:ascii="Arial" w:hAnsi="Arial" w:cs="Arial"/>
              </w:rPr>
            </w:pPr>
          </w:p>
          <w:p w:rsidR="007853E3" w:rsidRPr="007853E3" w:rsidRDefault="007853E3" w:rsidP="007853E3">
            <w:pPr>
              <w:pStyle w:val="Default"/>
              <w:rPr>
                <w:rFonts w:ascii="Arial" w:hAnsi="Arial" w:cs="Arial"/>
              </w:rPr>
            </w:pPr>
            <w:r w:rsidRPr="007853E3">
              <w:rPr>
                <w:rFonts w:ascii="Arial" w:hAnsi="Arial" w:cs="Arial"/>
              </w:rPr>
              <w:t>To reduce and eliminate barriers to access to the curriculum and to full participation in the school community for</w:t>
            </w:r>
            <w:r w:rsidR="00C47ACC">
              <w:rPr>
                <w:rFonts w:ascii="Arial" w:hAnsi="Arial" w:cs="Arial"/>
              </w:rPr>
              <w:t xml:space="preserve"> pupils, and prospective pupils</w:t>
            </w:r>
            <w:r w:rsidRPr="007853E3">
              <w:rPr>
                <w:rFonts w:ascii="Arial" w:hAnsi="Arial" w:cs="Arial"/>
              </w:rPr>
              <w:t xml:space="preserve"> with a disability. </w:t>
            </w:r>
          </w:p>
          <w:p w:rsidR="007853E3" w:rsidRDefault="007853E3" w:rsidP="00737A2B">
            <w:pPr>
              <w:pStyle w:val="Default"/>
            </w:pPr>
          </w:p>
          <w:p w:rsidR="007853E3" w:rsidRPr="00A6258A" w:rsidRDefault="007853E3" w:rsidP="007853E3">
            <w:pPr>
              <w:pStyle w:val="Default"/>
              <w:rPr>
                <w:rFonts w:ascii="Arial" w:hAnsi="Arial" w:cs="Arial"/>
                <w:b/>
              </w:rPr>
            </w:pPr>
            <w:r w:rsidRPr="00A6258A">
              <w:rPr>
                <w:rFonts w:ascii="Arial" w:hAnsi="Arial" w:cs="Arial"/>
                <w:b/>
              </w:rPr>
              <w:t xml:space="preserve">Principles </w:t>
            </w:r>
          </w:p>
          <w:p w:rsidR="007853E3" w:rsidRPr="007853E3" w:rsidRDefault="007853E3" w:rsidP="007853E3">
            <w:pPr>
              <w:pStyle w:val="Default"/>
              <w:rPr>
                <w:rFonts w:ascii="Arial" w:hAnsi="Arial" w:cs="Arial"/>
              </w:rPr>
            </w:pPr>
          </w:p>
          <w:p w:rsidR="007853E3" w:rsidRPr="007853E3" w:rsidRDefault="007853E3" w:rsidP="00C47ACC">
            <w:pPr>
              <w:pStyle w:val="Default"/>
              <w:numPr>
                <w:ilvl w:val="0"/>
                <w:numId w:val="3"/>
              </w:numPr>
              <w:rPr>
                <w:rFonts w:ascii="Arial" w:hAnsi="Arial" w:cs="Arial"/>
              </w:rPr>
            </w:pPr>
            <w:r w:rsidRPr="007853E3">
              <w:rPr>
                <w:rFonts w:ascii="Arial" w:hAnsi="Arial" w:cs="Arial"/>
              </w:rPr>
              <w:t xml:space="preserve">Compliance with the DDA is consistent with the school's aims and </w:t>
            </w:r>
            <w:r w:rsidRPr="007B2EB6">
              <w:rPr>
                <w:rFonts w:ascii="Arial" w:hAnsi="Arial" w:cs="Arial"/>
              </w:rPr>
              <w:t>equal</w:t>
            </w:r>
            <w:r w:rsidR="007D2B16" w:rsidRPr="007B2EB6">
              <w:rPr>
                <w:rFonts w:ascii="Arial" w:hAnsi="Arial" w:cs="Arial"/>
              </w:rPr>
              <w:t>ities</w:t>
            </w:r>
            <w:r w:rsidRPr="007B2EB6">
              <w:rPr>
                <w:rFonts w:ascii="Arial" w:hAnsi="Arial" w:cs="Arial"/>
              </w:rPr>
              <w:t xml:space="preserve"> policy,</w:t>
            </w:r>
            <w:r w:rsidRPr="007853E3">
              <w:rPr>
                <w:rFonts w:ascii="Arial" w:hAnsi="Arial" w:cs="Arial"/>
              </w:rPr>
              <w:t xml:space="preserve"> and the operation of the school's SEN policy; </w:t>
            </w:r>
          </w:p>
          <w:p w:rsidR="007853E3" w:rsidRPr="007853E3" w:rsidRDefault="007853E3" w:rsidP="00C47ACC">
            <w:pPr>
              <w:pStyle w:val="Default"/>
              <w:numPr>
                <w:ilvl w:val="0"/>
                <w:numId w:val="3"/>
              </w:numPr>
              <w:rPr>
                <w:rFonts w:ascii="Arial" w:hAnsi="Arial" w:cs="Arial"/>
              </w:rPr>
            </w:pPr>
            <w:r w:rsidRPr="007853E3">
              <w:rPr>
                <w:rFonts w:ascii="Arial" w:hAnsi="Arial" w:cs="Arial"/>
              </w:rPr>
              <w:t xml:space="preserve">The school recognises its duty under the DDA (as amended by the SENDA): </w:t>
            </w:r>
          </w:p>
          <w:p w:rsidR="007853E3" w:rsidRPr="007853E3" w:rsidRDefault="007853E3" w:rsidP="00C47ACC">
            <w:pPr>
              <w:pStyle w:val="Default"/>
              <w:numPr>
                <w:ilvl w:val="0"/>
                <w:numId w:val="3"/>
              </w:numPr>
              <w:rPr>
                <w:rFonts w:ascii="Arial" w:hAnsi="Arial" w:cs="Arial"/>
              </w:rPr>
            </w:pPr>
            <w:r w:rsidRPr="007853E3">
              <w:rPr>
                <w:rFonts w:ascii="Arial" w:hAnsi="Arial" w:cs="Arial"/>
              </w:rPr>
              <w:t>Not to discriminate against disabled pupils in their admissions and exclusions, and provision of education and associated services</w:t>
            </w:r>
            <w:r w:rsidR="00A6258A">
              <w:rPr>
                <w:rFonts w:ascii="Arial" w:hAnsi="Arial" w:cs="Arial"/>
              </w:rPr>
              <w:t>;</w:t>
            </w:r>
            <w:r w:rsidRPr="007853E3">
              <w:rPr>
                <w:rFonts w:ascii="Arial" w:hAnsi="Arial" w:cs="Arial"/>
              </w:rPr>
              <w:t xml:space="preserve"> </w:t>
            </w:r>
          </w:p>
          <w:p w:rsidR="007853E3" w:rsidRPr="007853E3" w:rsidRDefault="007853E3" w:rsidP="00C47ACC">
            <w:pPr>
              <w:pStyle w:val="Default"/>
              <w:numPr>
                <w:ilvl w:val="0"/>
                <w:numId w:val="3"/>
              </w:numPr>
              <w:rPr>
                <w:rFonts w:ascii="Arial" w:hAnsi="Arial" w:cs="Arial"/>
              </w:rPr>
            </w:pPr>
            <w:r w:rsidRPr="007853E3">
              <w:rPr>
                <w:rFonts w:ascii="Arial" w:hAnsi="Arial" w:cs="Arial"/>
              </w:rPr>
              <w:t xml:space="preserve">Not to treat </w:t>
            </w:r>
            <w:r w:rsidR="00A6258A">
              <w:rPr>
                <w:rFonts w:ascii="Arial" w:hAnsi="Arial" w:cs="Arial"/>
              </w:rPr>
              <w:t>disabled pupils less favourably;</w:t>
            </w:r>
          </w:p>
          <w:p w:rsidR="007853E3" w:rsidRPr="007853E3" w:rsidRDefault="007853E3" w:rsidP="00C47ACC">
            <w:pPr>
              <w:pStyle w:val="Default"/>
              <w:numPr>
                <w:ilvl w:val="0"/>
                <w:numId w:val="3"/>
              </w:numPr>
              <w:rPr>
                <w:rFonts w:ascii="Arial" w:hAnsi="Arial" w:cs="Arial"/>
              </w:rPr>
            </w:pPr>
            <w:r w:rsidRPr="007853E3">
              <w:rPr>
                <w:rFonts w:ascii="Arial" w:hAnsi="Arial" w:cs="Arial"/>
              </w:rPr>
              <w:t>To take reasonable steps to avoid putting disabled pupils at a substantial disadvantage</w:t>
            </w:r>
            <w:r w:rsidR="00A6258A">
              <w:rPr>
                <w:rFonts w:ascii="Arial" w:hAnsi="Arial" w:cs="Arial"/>
              </w:rPr>
              <w:t>;</w:t>
            </w:r>
            <w:r w:rsidRPr="007853E3">
              <w:rPr>
                <w:rFonts w:ascii="Arial" w:hAnsi="Arial" w:cs="Arial"/>
              </w:rPr>
              <w:t xml:space="preserve"> </w:t>
            </w:r>
          </w:p>
          <w:p w:rsidR="007853E3" w:rsidRPr="007853E3" w:rsidRDefault="007853E3" w:rsidP="00C47ACC">
            <w:pPr>
              <w:pStyle w:val="Default"/>
              <w:numPr>
                <w:ilvl w:val="0"/>
                <w:numId w:val="3"/>
              </w:numPr>
              <w:rPr>
                <w:rFonts w:ascii="Arial" w:hAnsi="Arial" w:cs="Arial"/>
              </w:rPr>
            </w:pPr>
            <w:r w:rsidRPr="007853E3">
              <w:rPr>
                <w:rFonts w:ascii="Arial" w:hAnsi="Arial" w:cs="Arial"/>
              </w:rPr>
              <w:t>To</w:t>
            </w:r>
            <w:r w:rsidR="00A6258A">
              <w:rPr>
                <w:rFonts w:ascii="Arial" w:hAnsi="Arial" w:cs="Arial"/>
              </w:rPr>
              <w:t xml:space="preserve"> publish an Accessibility Plan;</w:t>
            </w:r>
          </w:p>
          <w:p w:rsidR="007853E3" w:rsidRPr="007853E3" w:rsidRDefault="007853E3" w:rsidP="00C47ACC">
            <w:pPr>
              <w:pStyle w:val="Default"/>
              <w:numPr>
                <w:ilvl w:val="0"/>
                <w:numId w:val="3"/>
              </w:numPr>
              <w:rPr>
                <w:rFonts w:ascii="Arial" w:hAnsi="Arial" w:cs="Arial"/>
              </w:rPr>
            </w:pPr>
            <w:r w:rsidRPr="007853E3">
              <w:rPr>
                <w:rFonts w:ascii="Arial" w:hAnsi="Arial" w:cs="Arial"/>
              </w:rPr>
              <w:t xml:space="preserve">In performing their duties, governors and staff will have regard to the DRC Code of Practice (2002); </w:t>
            </w:r>
          </w:p>
          <w:p w:rsidR="007853E3" w:rsidRPr="007853E3" w:rsidRDefault="007853E3" w:rsidP="00C47ACC">
            <w:pPr>
              <w:pStyle w:val="Default"/>
              <w:numPr>
                <w:ilvl w:val="0"/>
                <w:numId w:val="3"/>
              </w:numPr>
              <w:rPr>
                <w:rFonts w:ascii="Arial" w:hAnsi="Arial" w:cs="Arial"/>
              </w:rPr>
            </w:pPr>
            <w:r w:rsidRPr="007853E3">
              <w:rPr>
                <w:rFonts w:ascii="Arial" w:hAnsi="Arial" w:cs="Arial"/>
              </w:rPr>
              <w:t xml:space="preserve">The school recognises and values parents' knowledge of their child's disability and its effect on his/her ability to carry out normal activities, and respects the parents' and child's right to confidentiality; </w:t>
            </w:r>
          </w:p>
          <w:p w:rsidR="007853E3" w:rsidRPr="007853E3" w:rsidRDefault="007853E3" w:rsidP="00C47ACC">
            <w:pPr>
              <w:pStyle w:val="Default"/>
              <w:numPr>
                <w:ilvl w:val="0"/>
                <w:numId w:val="3"/>
              </w:numPr>
              <w:rPr>
                <w:rFonts w:ascii="Arial" w:hAnsi="Arial" w:cs="Arial"/>
              </w:rPr>
            </w:pPr>
            <w:r w:rsidRPr="007853E3">
              <w:rPr>
                <w:rFonts w:ascii="Arial" w:hAnsi="Arial" w:cs="Arial"/>
              </w:rPr>
              <w:t xml:space="preserve">The school provides all pupils with a broad and balanced curriculum, differentiated and adjusted to meet the needs of individual pupils and their preferred learning styles; and endorses the key principles in the National Curriculum 2000 framework, which underpin the development </w:t>
            </w:r>
            <w:r w:rsidR="00A6258A">
              <w:rPr>
                <w:rFonts w:ascii="Arial" w:hAnsi="Arial" w:cs="Arial"/>
              </w:rPr>
              <w:t>of a more inclusive curriculum;</w:t>
            </w:r>
          </w:p>
          <w:p w:rsidR="007853E3" w:rsidRPr="007853E3" w:rsidRDefault="007853E3" w:rsidP="00C47ACC">
            <w:pPr>
              <w:pStyle w:val="Default"/>
              <w:numPr>
                <w:ilvl w:val="0"/>
                <w:numId w:val="3"/>
              </w:numPr>
              <w:rPr>
                <w:rFonts w:ascii="Arial" w:hAnsi="Arial" w:cs="Arial"/>
              </w:rPr>
            </w:pPr>
            <w:r w:rsidRPr="007853E3">
              <w:rPr>
                <w:rFonts w:ascii="Arial" w:hAnsi="Arial" w:cs="Arial"/>
              </w:rPr>
              <w:t>Setting suitable learning challenges</w:t>
            </w:r>
            <w:r w:rsidR="00A6258A">
              <w:rPr>
                <w:rFonts w:ascii="Arial" w:hAnsi="Arial" w:cs="Arial"/>
              </w:rPr>
              <w:t>;</w:t>
            </w:r>
            <w:r w:rsidRPr="007853E3">
              <w:rPr>
                <w:rFonts w:ascii="Arial" w:hAnsi="Arial" w:cs="Arial"/>
              </w:rPr>
              <w:t xml:space="preserve"> </w:t>
            </w:r>
          </w:p>
          <w:p w:rsidR="007853E3" w:rsidRPr="007853E3" w:rsidRDefault="007853E3" w:rsidP="00C47ACC">
            <w:pPr>
              <w:pStyle w:val="Default"/>
              <w:numPr>
                <w:ilvl w:val="0"/>
                <w:numId w:val="3"/>
              </w:numPr>
              <w:rPr>
                <w:rFonts w:ascii="Arial" w:hAnsi="Arial" w:cs="Arial"/>
              </w:rPr>
            </w:pPr>
            <w:r w:rsidRPr="007853E3">
              <w:rPr>
                <w:rFonts w:ascii="Arial" w:hAnsi="Arial" w:cs="Arial"/>
              </w:rPr>
              <w:t>Responding to pupils' diverse learning needs</w:t>
            </w:r>
            <w:r w:rsidR="00A6258A">
              <w:rPr>
                <w:rFonts w:ascii="Arial" w:hAnsi="Arial" w:cs="Arial"/>
              </w:rPr>
              <w:t>;</w:t>
            </w:r>
            <w:r w:rsidRPr="007853E3">
              <w:rPr>
                <w:rFonts w:ascii="Arial" w:hAnsi="Arial" w:cs="Arial"/>
              </w:rPr>
              <w:t xml:space="preserve"> </w:t>
            </w:r>
          </w:p>
          <w:p w:rsidR="007853E3" w:rsidRPr="007853E3" w:rsidRDefault="007853E3" w:rsidP="00C47ACC">
            <w:pPr>
              <w:pStyle w:val="Default"/>
              <w:numPr>
                <w:ilvl w:val="0"/>
                <w:numId w:val="3"/>
              </w:numPr>
              <w:rPr>
                <w:rFonts w:ascii="Arial" w:hAnsi="Arial" w:cs="Arial"/>
              </w:rPr>
            </w:pPr>
            <w:r w:rsidRPr="007853E3">
              <w:rPr>
                <w:rFonts w:ascii="Arial" w:hAnsi="Arial" w:cs="Arial"/>
              </w:rPr>
              <w:t xml:space="preserve">Overcoming potential barriers to learning and assessment for individuals and groups of pupils. </w:t>
            </w:r>
          </w:p>
          <w:p w:rsidR="007853E3" w:rsidRDefault="007853E3" w:rsidP="00737A2B">
            <w:pPr>
              <w:pStyle w:val="Default"/>
            </w:pPr>
          </w:p>
          <w:p w:rsidR="007853E3" w:rsidRPr="00C47ACC" w:rsidRDefault="007853E3" w:rsidP="007853E3">
            <w:pPr>
              <w:pStyle w:val="Default"/>
              <w:rPr>
                <w:rFonts w:ascii="Arial" w:hAnsi="Arial" w:cs="Arial"/>
                <w:b/>
              </w:rPr>
            </w:pPr>
            <w:r w:rsidRPr="00C47ACC">
              <w:rPr>
                <w:rFonts w:ascii="Arial" w:hAnsi="Arial" w:cs="Arial"/>
                <w:b/>
              </w:rPr>
              <w:t>Activity</w:t>
            </w:r>
          </w:p>
          <w:p w:rsidR="007853E3" w:rsidRPr="007853E3" w:rsidRDefault="007853E3" w:rsidP="007853E3">
            <w:pPr>
              <w:pStyle w:val="Default"/>
              <w:rPr>
                <w:rFonts w:ascii="Arial" w:hAnsi="Arial" w:cs="Arial"/>
              </w:rPr>
            </w:pPr>
            <w:r w:rsidRPr="007853E3">
              <w:rPr>
                <w:rFonts w:ascii="Arial" w:hAnsi="Arial" w:cs="Arial"/>
              </w:rPr>
              <w:t xml:space="preserve"> </w:t>
            </w:r>
          </w:p>
          <w:p w:rsidR="007853E3" w:rsidRPr="007853E3" w:rsidRDefault="007853E3" w:rsidP="007853E3">
            <w:pPr>
              <w:pStyle w:val="Default"/>
              <w:rPr>
                <w:rFonts w:ascii="Arial" w:hAnsi="Arial" w:cs="Arial"/>
              </w:rPr>
            </w:pPr>
            <w:r w:rsidRPr="007853E3">
              <w:rPr>
                <w:rFonts w:ascii="Arial" w:hAnsi="Arial" w:cs="Arial"/>
              </w:rPr>
              <w:t>This section outlin</w:t>
            </w:r>
            <w:r w:rsidR="00C47ACC">
              <w:rPr>
                <w:rFonts w:ascii="Arial" w:hAnsi="Arial" w:cs="Arial"/>
              </w:rPr>
              <w:t>es the main activities which this</w:t>
            </w:r>
            <w:r w:rsidRPr="007853E3">
              <w:rPr>
                <w:rFonts w:ascii="Arial" w:hAnsi="Arial" w:cs="Arial"/>
              </w:rPr>
              <w:t xml:space="preserve"> school undertakes, and is planning to undertake, to achi</w:t>
            </w:r>
            <w:r w:rsidR="007D2B16">
              <w:rPr>
                <w:rFonts w:ascii="Arial" w:hAnsi="Arial" w:cs="Arial"/>
              </w:rPr>
              <w:t>eve the key objective (above).</w:t>
            </w:r>
            <w:r w:rsidR="00A6258A">
              <w:rPr>
                <w:rFonts w:ascii="Arial" w:hAnsi="Arial" w:cs="Arial"/>
              </w:rPr>
              <w:t xml:space="preserve">   </w:t>
            </w:r>
          </w:p>
          <w:p w:rsidR="007853E3" w:rsidRDefault="007853E3" w:rsidP="00737A2B">
            <w:pPr>
              <w:pStyle w:val="Default"/>
            </w:pPr>
          </w:p>
          <w:p w:rsidR="00C47ACC" w:rsidRPr="00C47ACC" w:rsidRDefault="00C47ACC" w:rsidP="00C47ACC">
            <w:pPr>
              <w:pStyle w:val="Default"/>
              <w:rPr>
                <w:rFonts w:ascii="Arial" w:hAnsi="Arial" w:cs="Arial"/>
                <w:b/>
              </w:rPr>
            </w:pPr>
            <w:r w:rsidRPr="00C47ACC">
              <w:rPr>
                <w:rFonts w:ascii="Arial" w:hAnsi="Arial" w:cs="Arial"/>
                <w:b/>
              </w:rPr>
              <w:t xml:space="preserve">a) Education &amp; related activities </w:t>
            </w:r>
          </w:p>
          <w:p w:rsidR="00C47ACC" w:rsidRPr="007853E3" w:rsidRDefault="00C47ACC" w:rsidP="00C47ACC">
            <w:pPr>
              <w:pStyle w:val="Default"/>
              <w:rPr>
                <w:rFonts w:ascii="Arial" w:hAnsi="Arial" w:cs="Arial"/>
              </w:rPr>
            </w:pPr>
          </w:p>
          <w:p w:rsidR="00C47ACC" w:rsidRDefault="00C47ACC" w:rsidP="00C47ACC">
            <w:pPr>
              <w:pStyle w:val="Default"/>
              <w:rPr>
                <w:rFonts w:ascii="Arial" w:hAnsi="Arial" w:cs="Arial"/>
              </w:rPr>
            </w:pPr>
            <w:r w:rsidRPr="007853E3">
              <w:rPr>
                <w:rFonts w:ascii="Arial" w:hAnsi="Arial" w:cs="Arial"/>
              </w:rPr>
              <w:t xml:space="preserve">The school will continue to seek and follow the advice of LEA services, such as specialist </w:t>
            </w:r>
          </w:p>
          <w:p w:rsidR="00C47ACC" w:rsidRDefault="00C47ACC" w:rsidP="00C47ACC">
            <w:pPr>
              <w:pStyle w:val="Default"/>
            </w:pPr>
          </w:p>
        </w:tc>
        <w:tc>
          <w:tcPr>
            <w:tcW w:w="249" w:type="dxa"/>
            <w:tcBorders>
              <w:left w:val="nil"/>
            </w:tcBorders>
          </w:tcPr>
          <w:p w:rsidR="007853E3" w:rsidRDefault="007853E3" w:rsidP="00737A2B">
            <w:pPr>
              <w:pStyle w:val="Default"/>
            </w:pPr>
          </w:p>
        </w:tc>
      </w:tr>
    </w:tbl>
    <w:p w:rsidR="007853E3" w:rsidRDefault="007853E3" w:rsidP="007853E3">
      <w:pPr>
        <w:pStyle w:val="Default"/>
        <w:rPr>
          <w:rFonts w:ascii="Arial" w:hAnsi="Arial" w:cs="Arial"/>
        </w:rPr>
      </w:pPr>
    </w:p>
    <w:p w:rsidR="00131FDF" w:rsidRDefault="00131FDF" w:rsidP="007853E3">
      <w:pPr>
        <w:pStyle w:val="Default"/>
        <w:rPr>
          <w:rFonts w:ascii="Arial" w:hAnsi="Arial" w:cs="Arial"/>
        </w:rPr>
      </w:pPr>
    </w:p>
    <w:tbl>
      <w:tblPr>
        <w:tblStyle w:val="TableGrid"/>
        <w:tblW w:w="0" w:type="auto"/>
        <w:tblLook w:val="04A0" w:firstRow="1" w:lastRow="0" w:firstColumn="1" w:lastColumn="0" w:noHBand="0" w:noVBand="1"/>
      </w:tblPr>
      <w:tblGrid>
        <w:gridCol w:w="249"/>
        <w:gridCol w:w="9699"/>
        <w:gridCol w:w="248"/>
      </w:tblGrid>
      <w:tr w:rsidR="007853E3" w:rsidTr="00C47ACC">
        <w:tc>
          <w:tcPr>
            <w:tcW w:w="250" w:type="dxa"/>
            <w:tcBorders>
              <w:right w:val="nil"/>
            </w:tcBorders>
          </w:tcPr>
          <w:p w:rsidR="007853E3" w:rsidRDefault="007853E3" w:rsidP="007853E3">
            <w:pPr>
              <w:pStyle w:val="Default"/>
              <w:rPr>
                <w:rFonts w:ascii="Arial" w:hAnsi="Arial" w:cs="Arial"/>
              </w:rPr>
            </w:pPr>
          </w:p>
        </w:tc>
        <w:tc>
          <w:tcPr>
            <w:tcW w:w="9923" w:type="dxa"/>
            <w:tcBorders>
              <w:left w:val="nil"/>
              <w:right w:val="nil"/>
            </w:tcBorders>
          </w:tcPr>
          <w:p w:rsidR="007853E3" w:rsidRDefault="007853E3" w:rsidP="007853E3">
            <w:pPr>
              <w:pStyle w:val="Default"/>
              <w:rPr>
                <w:rFonts w:ascii="Arial" w:hAnsi="Arial" w:cs="Arial"/>
              </w:rPr>
            </w:pPr>
          </w:p>
          <w:p w:rsidR="00131FDF" w:rsidRDefault="00131FDF" w:rsidP="007853E3">
            <w:pPr>
              <w:pStyle w:val="Default"/>
              <w:rPr>
                <w:rFonts w:ascii="Arial" w:hAnsi="Arial" w:cs="Arial"/>
              </w:rPr>
            </w:pPr>
            <w:r w:rsidRPr="007853E3">
              <w:rPr>
                <w:rFonts w:ascii="Arial" w:hAnsi="Arial" w:cs="Arial"/>
              </w:rPr>
              <w:t>teacher advisers and SEN inspectors/advisers, and of appropriate health professionals</w:t>
            </w:r>
          </w:p>
          <w:p w:rsidR="007F3FDF" w:rsidRDefault="00C47ACC" w:rsidP="007F3FDF">
            <w:pPr>
              <w:pStyle w:val="Default"/>
              <w:rPr>
                <w:rFonts w:ascii="Arial" w:hAnsi="Arial" w:cs="Arial"/>
              </w:rPr>
            </w:pPr>
            <w:r w:rsidRPr="007853E3">
              <w:rPr>
                <w:rFonts w:ascii="Arial" w:hAnsi="Arial" w:cs="Arial"/>
              </w:rPr>
              <w:t>from the local NHS Trusts etc.</w:t>
            </w:r>
          </w:p>
          <w:p w:rsidR="00131FDF" w:rsidRDefault="00131FDF" w:rsidP="007F3FDF">
            <w:pPr>
              <w:pStyle w:val="Default"/>
              <w:rPr>
                <w:rFonts w:ascii="Arial" w:hAnsi="Arial" w:cs="Arial"/>
              </w:rPr>
            </w:pPr>
          </w:p>
          <w:p w:rsidR="00131FDF" w:rsidRPr="00131FDF" w:rsidRDefault="00131FDF" w:rsidP="007F3FDF">
            <w:pPr>
              <w:pStyle w:val="Default"/>
              <w:rPr>
                <w:rFonts w:ascii="Arial" w:hAnsi="Arial" w:cs="Arial"/>
                <w:i/>
              </w:rPr>
            </w:pPr>
            <w:r w:rsidRPr="00131FDF">
              <w:rPr>
                <w:rFonts w:ascii="Arial" w:hAnsi="Arial" w:cs="Arial"/>
                <w:i/>
              </w:rPr>
              <w:t>(See checklist provided on page 29 DfES Guidance ‘Accessible Schools: Planning to increase access to schools for disabled pupil’s)</w:t>
            </w:r>
          </w:p>
          <w:p w:rsidR="007F3FDF" w:rsidRPr="007853E3" w:rsidRDefault="007F3FDF" w:rsidP="007F3FDF">
            <w:pPr>
              <w:pStyle w:val="Default"/>
              <w:rPr>
                <w:rFonts w:ascii="Arial" w:hAnsi="Arial" w:cs="Arial"/>
              </w:rPr>
            </w:pPr>
          </w:p>
          <w:p w:rsidR="007F3FDF" w:rsidRPr="00C47ACC" w:rsidRDefault="007F3FDF" w:rsidP="007F3FDF">
            <w:pPr>
              <w:pStyle w:val="Default"/>
              <w:rPr>
                <w:rFonts w:ascii="Arial" w:hAnsi="Arial" w:cs="Arial"/>
                <w:b/>
              </w:rPr>
            </w:pPr>
            <w:r w:rsidRPr="00C47ACC">
              <w:rPr>
                <w:rFonts w:ascii="Arial" w:hAnsi="Arial" w:cs="Arial"/>
                <w:b/>
              </w:rPr>
              <w:t xml:space="preserve">b) Physical environment </w:t>
            </w:r>
          </w:p>
          <w:p w:rsidR="007F3FDF" w:rsidRDefault="007F3FDF" w:rsidP="007853E3">
            <w:pPr>
              <w:pStyle w:val="Default"/>
              <w:rPr>
                <w:rFonts w:ascii="Arial" w:hAnsi="Arial" w:cs="Arial"/>
              </w:rPr>
            </w:pPr>
          </w:p>
          <w:p w:rsidR="007F3FDF" w:rsidRPr="007853E3" w:rsidRDefault="007F3FDF" w:rsidP="007F3FDF">
            <w:pPr>
              <w:pStyle w:val="Default"/>
              <w:rPr>
                <w:rFonts w:ascii="Arial" w:hAnsi="Arial" w:cs="Arial"/>
              </w:rPr>
            </w:pPr>
            <w:r w:rsidRPr="007853E3">
              <w:rPr>
                <w:rFonts w:ascii="Arial" w:hAnsi="Arial" w:cs="Arial"/>
              </w:rPr>
              <w:t>The school will take account of the needs of pupils and visitors with physical difficulties and sensory impairments when planning and undertaking future improvements and refurbishments of the site and premises, such as improved access, lighting, acoustic treatment and colour schemes, and more accessible facilities and fittings etc,</w:t>
            </w:r>
          </w:p>
          <w:p w:rsidR="007F3FDF" w:rsidRPr="007853E3" w:rsidRDefault="007F3FDF" w:rsidP="007F3FDF">
            <w:pPr>
              <w:pStyle w:val="Default"/>
              <w:rPr>
                <w:rFonts w:ascii="Arial" w:hAnsi="Arial" w:cs="Arial"/>
              </w:rPr>
            </w:pPr>
          </w:p>
          <w:p w:rsidR="007F3FDF" w:rsidRPr="00131FDF" w:rsidRDefault="00131FDF" w:rsidP="007F3FDF">
            <w:pPr>
              <w:pStyle w:val="Default"/>
              <w:rPr>
                <w:rFonts w:ascii="Arial" w:hAnsi="Arial" w:cs="Arial"/>
                <w:i/>
              </w:rPr>
            </w:pPr>
            <w:r w:rsidRPr="00131FDF">
              <w:rPr>
                <w:rFonts w:ascii="Arial" w:hAnsi="Arial" w:cs="Arial"/>
                <w:i/>
              </w:rPr>
              <w:t>(</w:t>
            </w:r>
            <w:r w:rsidR="007F3FDF" w:rsidRPr="00131FDF">
              <w:rPr>
                <w:rFonts w:ascii="Arial" w:hAnsi="Arial" w:cs="Arial"/>
                <w:i/>
              </w:rPr>
              <w:t>See checklist on page 30 of DfES Guidance, and HCC schools self-audit questionnaire circulated in March 2007</w:t>
            </w:r>
            <w:r w:rsidRPr="00131FDF">
              <w:rPr>
                <w:rFonts w:ascii="Arial" w:hAnsi="Arial" w:cs="Arial"/>
                <w:i/>
              </w:rPr>
              <w:t>)</w:t>
            </w:r>
            <w:r w:rsidR="007F3FDF" w:rsidRPr="00131FDF">
              <w:rPr>
                <w:rFonts w:ascii="Arial" w:hAnsi="Arial" w:cs="Arial"/>
                <w:i/>
              </w:rPr>
              <w:t xml:space="preserve"> </w:t>
            </w:r>
          </w:p>
          <w:p w:rsidR="007F3FDF" w:rsidRPr="007853E3" w:rsidRDefault="007F3FDF" w:rsidP="007F3FDF">
            <w:pPr>
              <w:pStyle w:val="Default"/>
              <w:rPr>
                <w:rFonts w:ascii="Arial" w:hAnsi="Arial" w:cs="Arial"/>
              </w:rPr>
            </w:pPr>
          </w:p>
          <w:p w:rsidR="007F3FDF" w:rsidRPr="00C47ACC" w:rsidRDefault="007F3FDF" w:rsidP="007F3FDF">
            <w:pPr>
              <w:pStyle w:val="Default"/>
              <w:rPr>
                <w:rFonts w:ascii="Arial" w:hAnsi="Arial" w:cs="Arial"/>
                <w:b/>
              </w:rPr>
            </w:pPr>
            <w:r w:rsidRPr="00C47ACC">
              <w:rPr>
                <w:rFonts w:ascii="Arial" w:hAnsi="Arial" w:cs="Arial"/>
                <w:b/>
              </w:rPr>
              <w:t xml:space="preserve">c) Provision of information </w:t>
            </w:r>
          </w:p>
          <w:p w:rsidR="007F3FDF" w:rsidRDefault="007F3FDF" w:rsidP="007853E3">
            <w:pPr>
              <w:pStyle w:val="Default"/>
              <w:rPr>
                <w:rFonts w:ascii="Arial" w:hAnsi="Arial" w:cs="Arial"/>
              </w:rPr>
            </w:pPr>
          </w:p>
          <w:p w:rsidR="00AD331C" w:rsidRPr="007853E3" w:rsidRDefault="00AD331C" w:rsidP="00AD331C">
            <w:pPr>
              <w:pStyle w:val="Default"/>
              <w:rPr>
                <w:rFonts w:ascii="Arial" w:hAnsi="Arial" w:cs="Arial"/>
              </w:rPr>
            </w:pPr>
            <w:r w:rsidRPr="007853E3">
              <w:rPr>
                <w:rFonts w:ascii="Arial" w:hAnsi="Arial" w:cs="Arial"/>
              </w:rPr>
              <w:t>The school will make itself aware of local services, including those provided through the LEA, for providing information in alternative formats when required or requested etc.</w:t>
            </w:r>
          </w:p>
          <w:p w:rsidR="00AD331C" w:rsidRPr="007853E3" w:rsidRDefault="00AD331C" w:rsidP="00AD331C">
            <w:pPr>
              <w:pStyle w:val="Default"/>
              <w:rPr>
                <w:rFonts w:ascii="Arial" w:hAnsi="Arial" w:cs="Arial"/>
              </w:rPr>
            </w:pPr>
          </w:p>
          <w:p w:rsidR="00AD331C" w:rsidRPr="00131FDF" w:rsidRDefault="00AD331C" w:rsidP="00AD331C">
            <w:pPr>
              <w:pStyle w:val="Default"/>
              <w:rPr>
                <w:rFonts w:ascii="Arial" w:hAnsi="Arial" w:cs="Arial"/>
                <w:i/>
              </w:rPr>
            </w:pPr>
            <w:r w:rsidRPr="007853E3">
              <w:rPr>
                <w:rFonts w:ascii="Arial" w:hAnsi="Arial" w:cs="Arial"/>
              </w:rPr>
              <w:t xml:space="preserve"> </w:t>
            </w:r>
            <w:r w:rsidR="00131FDF" w:rsidRPr="00131FDF">
              <w:rPr>
                <w:rFonts w:ascii="Arial" w:hAnsi="Arial" w:cs="Arial"/>
                <w:i/>
              </w:rPr>
              <w:t>(</w:t>
            </w:r>
            <w:r w:rsidRPr="00131FDF">
              <w:rPr>
                <w:rFonts w:ascii="Arial" w:hAnsi="Arial" w:cs="Arial"/>
                <w:i/>
              </w:rPr>
              <w:t>See checklist on page 30 of DfES Guidance</w:t>
            </w:r>
            <w:r w:rsidR="00131FDF" w:rsidRPr="00131FDF">
              <w:rPr>
                <w:rFonts w:ascii="Arial" w:hAnsi="Arial" w:cs="Arial"/>
                <w:i/>
              </w:rPr>
              <w:t>)</w:t>
            </w:r>
            <w:r w:rsidRPr="00131FDF">
              <w:rPr>
                <w:rFonts w:ascii="Arial" w:hAnsi="Arial" w:cs="Arial"/>
                <w:i/>
              </w:rPr>
              <w:t xml:space="preserve"> </w:t>
            </w:r>
          </w:p>
          <w:p w:rsidR="007F3FDF" w:rsidRDefault="007F3FDF" w:rsidP="007853E3">
            <w:pPr>
              <w:pStyle w:val="Default"/>
              <w:rPr>
                <w:rFonts w:ascii="Arial" w:hAnsi="Arial" w:cs="Arial"/>
              </w:rPr>
            </w:pPr>
          </w:p>
          <w:p w:rsidR="00AD331C" w:rsidRPr="007B2EB6" w:rsidRDefault="00AD331C" w:rsidP="00AD331C">
            <w:pPr>
              <w:pStyle w:val="Default"/>
              <w:rPr>
                <w:rFonts w:ascii="Arial" w:hAnsi="Arial" w:cs="Arial"/>
              </w:rPr>
            </w:pPr>
            <w:r w:rsidRPr="00694BD0">
              <w:rPr>
                <w:rFonts w:ascii="Arial" w:hAnsi="Arial" w:cs="Arial"/>
              </w:rPr>
              <w:t>The original plan was drawn up by a working group comprising of the Health &amp; Safety Working Party including the</w:t>
            </w:r>
            <w:r w:rsidR="006B297F" w:rsidRPr="00694BD0">
              <w:rPr>
                <w:rFonts w:ascii="Arial" w:hAnsi="Arial" w:cs="Arial"/>
              </w:rPr>
              <w:t xml:space="preserve"> </w:t>
            </w:r>
            <w:r w:rsidR="00131FDF" w:rsidRPr="00694BD0">
              <w:rPr>
                <w:rFonts w:ascii="Arial" w:hAnsi="Arial" w:cs="Arial"/>
              </w:rPr>
              <w:t xml:space="preserve">Assistant Headteacher </w:t>
            </w:r>
            <w:proofErr w:type="spellStart"/>
            <w:r w:rsidR="00131FDF" w:rsidRPr="00694BD0">
              <w:rPr>
                <w:rFonts w:ascii="Arial" w:hAnsi="Arial" w:cs="Arial"/>
              </w:rPr>
              <w:t>IcO</w:t>
            </w:r>
            <w:proofErr w:type="spellEnd"/>
            <w:r w:rsidR="00131FDF" w:rsidRPr="00694BD0">
              <w:rPr>
                <w:rFonts w:ascii="Arial" w:hAnsi="Arial" w:cs="Arial"/>
              </w:rPr>
              <w:t xml:space="preserve"> </w:t>
            </w:r>
            <w:r w:rsidR="006B297F" w:rsidRPr="00694BD0">
              <w:rPr>
                <w:rFonts w:ascii="Arial" w:hAnsi="Arial" w:cs="Arial"/>
              </w:rPr>
              <w:t xml:space="preserve">Special Education Needs </w:t>
            </w:r>
            <w:r w:rsidR="00C47ACC" w:rsidRPr="00694BD0">
              <w:rPr>
                <w:rFonts w:ascii="Arial" w:hAnsi="Arial" w:cs="Arial"/>
              </w:rPr>
              <w:t xml:space="preserve">and SEN Governor, </w:t>
            </w:r>
            <w:r w:rsidRPr="00694BD0">
              <w:rPr>
                <w:rFonts w:ascii="Arial" w:hAnsi="Arial" w:cs="Arial"/>
              </w:rPr>
              <w:t>and shared with all staff and governors prior to ratification and approval by the Full Governing Body, for advice, consultation and whole school ownership purposes.</w:t>
            </w:r>
            <w:r w:rsidRPr="007B2EB6">
              <w:rPr>
                <w:rFonts w:ascii="Arial" w:hAnsi="Arial" w:cs="Arial"/>
              </w:rPr>
              <w:t xml:space="preserve"> </w:t>
            </w:r>
          </w:p>
          <w:p w:rsidR="00AD331C" w:rsidRPr="007B2EB6" w:rsidRDefault="00AD331C" w:rsidP="00AD331C">
            <w:pPr>
              <w:pStyle w:val="Default"/>
              <w:rPr>
                <w:rFonts w:ascii="Arial" w:hAnsi="Arial" w:cs="Arial"/>
              </w:rPr>
            </w:pPr>
          </w:p>
          <w:p w:rsidR="00AD331C" w:rsidRPr="007853E3" w:rsidRDefault="00AD331C" w:rsidP="00AD331C">
            <w:pPr>
              <w:pStyle w:val="Default"/>
              <w:rPr>
                <w:rFonts w:ascii="Arial" w:hAnsi="Arial" w:cs="Arial"/>
              </w:rPr>
            </w:pPr>
            <w:r w:rsidRPr="007B2EB6">
              <w:rPr>
                <w:rFonts w:ascii="Arial" w:hAnsi="Arial" w:cs="Arial"/>
              </w:rPr>
              <w:t xml:space="preserve">This plan is available to view on the school website at </w:t>
            </w:r>
            <w:hyperlink r:id="rId8" w:history="1">
              <w:r w:rsidRPr="007B2EB6">
                <w:rPr>
                  <w:rStyle w:val="Hyperlink"/>
                  <w:rFonts w:ascii="Arial" w:hAnsi="Arial" w:cs="Arial"/>
                </w:rPr>
                <w:t>www.sharpscopse.hants.sch.uk</w:t>
              </w:r>
            </w:hyperlink>
            <w:r w:rsidRPr="007B2EB6">
              <w:rPr>
                <w:rFonts w:ascii="Arial" w:hAnsi="Arial" w:cs="Arial"/>
              </w:rPr>
              <w:t xml:space="preserve"> , on the teachers’ network in the policies folder and in hard copy format retained in the policies folder located outside the </w:t>
            </w:r>
            <w:r w:rsidR="003146F7" w:rsidRPr="007B2EB6">
              <w:rPr>
                <w:rFonts w:ascii="Arial" w:hAnsi="Arial" w:cs="Arial"/>
              </w:rPr>
              <w:t xml:space="preserve">admin </w:t>
            </w:r>
            <w:r w:rsidRPr="007B2EB6">
              <w:rPr>
                <w:rFonts w:ascii="Arial" w:hAnsi="Arial" w:cs="Arial"/>
              </w:rPr>
              <w:t>office in the book case and on request from the school office</w:t>
            </w:r>
            <w:r w:rsidR="00423AED" w:rsidRPr="007B2EB6">
              <w:rPr>
                <w:rFonts w:ascii="Arial" w:hAnsi="Arial" w:cs="Arial"/>
              </w:rPr>
              <w:t>.</w:t>
            </w:r>
            <w:r>
              <w:rPr>
                <w:rFonts w:ascii="Arial" w:hAnsi="Arial" w:cs="Arial"/>
              </w:rPr>
              <w:t xml:space="preserve"> </w:t>
            </w:r>
          </w:p>
          <w:p w:rsidR="00AD331C" w:rsidRPr="007853E3" w:rsidRDefault="00AD331C" w:rsidP="00AD331C">
            <w:pPr>
              <w:pStyle w:val="Default"/>
              <w:rPr>
                <w:rFonts w:ascii="Arial" w:hAnsi="Arial" w:cs="Arial"/>
              </w:rPr>
            </w:pPr>
            <w:r w:rsidRPr="007853E3">
              <w:rPr>
                <w:rFonts w:ascii="Arial" w:hAnsi="Arial" w:cs="Arial"/>
              </w:rPr>
              <w:t xml:space="preserve"> </w:t>
            </w:r>
          </w:p>
          <w:p w:rsidR="006D3F11" w:rsidRPr="006D3F11" w:rsidRDefault="006D3F11" w:rsidP="006D3F11">
            <w:pPr>
              <w:pStyle w:val="Default"/>
              <w:rPr>
                <w:rFonts w:ascii="Arial" w:hAnsi="Arial" w:cs="Arial"/>
                <w:b/>
              </w:rPr>
            </w:pPr>
            <w:r w:rsidRPr="006D3F11">
              <w:rPr>
                <w:rFonts w:ascii="Arial" w:hAnsi="Arial" w:cs="Arial"/>
                <w:b/>
              </w:rPr>
              <w:t xml:space="preserve">Appendix 1 </w:t>
            </w:r>
          </w:p>
          <w:p w:rsidR="006D3F11" w:rsidRPr="006D3F11" w:rsidRDefault="006D3F11" w:rsidP="006D3F11">
            <w:pPr>
              <w:pStyle w:val="Default"/>
              <w:rPr>
                <w:rFonts w:ascii="Arial" w:hAnsi="Arial" w:cs="Arial"/>
                <w:b/>
              </w:rPr>
            </w:pPr>
          </w:p>
          <w:p w:rsidR="006D3F11" w:rsidRPr="006D3F11" w:rsidRDefault="006D3F11" w:rsidP="006D3F11">
            <w:pPr>
              <w:pStyle w:val="Default"/>
              <w:rPr>
                <w:rFonts w:ascii="Arial" w:hAnsi="Arial" w:cs="Arial"/>
                <w:b/>
              </w:rPr>
            </w:pPr>
            <w:r w:rsidRPr="006D3F11">
              <w:rPr>
                <w:rFonts w:ascii="Arial" w:hAnsi="Arial" w:cs="Arial"/>
                <w:b/>
              </w:rPr>
              <w:t>Schools Disability Discrimination Act (DDA) Advisory Service Self Audit Form is available on request</w:t>
            </w:r>
          </w:p>
          <w:p w:rsidR="006D3F11" w:rsidRDefault="006D3F11" w:rsidP="006D3F11">
            <w:pPr>
              <w:pStyle w:val="Default"/>
              <w:rPr>
                <w:rFonts w:ascii="Arial" w:hAnsi="Arial" w:cs="Arial"/>
              </w:rPr>
            </w:pPr>
          </w:p>
          <w:p w:rsidR="006D3F11" w:rsidRPr="00971C2C" w:rsidRDefault="006D3F11" w:rsidP="006D3F11">
            <w:pPr>
              <w:pStyle w:val="Default"/>
              <w:numPr>
                <w:ilvl w:val="0"/>
                <w:numId w:val="7"/>
              </w:numPr>
              <w:rPr>
                <w:rFonts w:ascii="Arial" w:hAnsi="Arial" w:cs="Arial"/>
                <w:b/>
              </w:rPr>
            </w:pPr>
            <w:r w:rsidRPr="00971C2C">
              <w:rPr>
                <w:rFonts w:ascii="Arial" w:hAnsi="Arial" w:cs="Arial"/>
                <w:b/>
              </w:rPr>
              <w:t xml:space="preserve">Aims </w:t>
            </w:r>
          </w:p>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sidRPr="006D3F11">
              <w:rPr>
                <w:rFonts w:ascii="Arial" w:hAnsi="Arial" w:cs="Arial"/>
              </w:rPr>
              <w:t>Schools are required under the Equality Act 2010 to have an accessibility plan. The purpose of the plan is to:</w:t>
            </w:r>
          </w:p>
          <w:p w:rsidR="006D3F11" w:rsidRDefault="006D3F11" w:rsidP="006D3F11">
            <w:pPr>
              <w:pStyle w:val="Default"/>
              <w:rPr>
                <w:rFonts w:ascii="Arial" w:hAnsi="Arial" w:cs="Arial"/>
              </w:rPr>
            </w:pPr>
          </w:p>
          <w:p w:rsidR="006D3F11" w:rsidRDefault="006D3F11" w:rsidP="006D3F11">
            <w:pPr>
              <w:pStyle w:val="Default"/>
              <w:numPr>
                <w:ilvl w:val="0"/>
                <w:numId w:val="6"/>
              </w:numPr>
              <w:rPr>
                <w:rFonts w:ascii="Arial" w:hAnsi="Arial" w:cs="Arial"/>
              </w:rPr>
            </w:pPr>
            <w:r w:rsidRPr="006D3F11">
              <w:rPr>
                <w:rFonts w:ascii="Arial" w:hAnsi="Arial" w:cs="Arial"/>
              </w:rPr>
              <w:t>Increase the extent to which disabled pupils can participate in the curriculum</w:t>
            </w:r>
          </w:p>
          <w:p w:rsidR="006D3F11" w:rsidRDefault="006D3F11" w:rsidP="006D3F11">
            <w:pPr>
              <w:pStyle w:val="Default"/>
              <w:numPr>
                <w:ilvl w:val="0"/>
                <w:numId w:val="6"/>
              </w:numPr>
              <w:rPr>
                <w:rFonts w:ascii="Arial" w:hAnsi="Arial" w:cs="Arial"/>
              </w:rPr>
            </w:pPr>
            <w:r w:rsidRPr="006D3F11">
              <w:rPr>
                <w:rFonts w:ascii="Arial" w:hAnsi="Arial" w:cs="Arial"/>
              </w:rPr>
              <w:t xml:space="preserve">Improve the physical environment of the school to enable disabled pupils to take better advantage of education, benefits, facilities and services provided </w:t>
            </w:r>
          </w:p>
          <w:p w:rsidR="00AD331C" w:rsidRDefault="006D3F11" w:rsidP="006D3F11">
            <w:pPr>
              <w:pStyle w:val="Default"/>
              <w:numPr>
                <w:ilvl w:val="0"/>
                <w:numId w:val="6"/>
              </w:numPr>
              <w:rPr>
                <w:rFonts w:ascii="Arial" w:hAnsi="Arial" w:cs="Arial"/>
              </w:rPr>
            </w:pPr>
            <w:r w:rsidRPr="006D3F11">
              <w:rPr>
                <w:rFonts w:ascii="Arial" w:hAnsi="Arial" w:cs="Arial"/>
              </w:rPr>
              <w:t>Improve the availability of accessible information to disabled pupils</w:t>
            </w:r>
          </w:p>
          <w:p w:rsidR="006D3F11" w:rsidRDefault="006D3F11" w:rsidP="00AD331C">
            <w:pPr>
              <w:pStyle w:val="Default"/>
              <w:rPr>
                <w:rFonts w:ascii="Arial" w:hAnsi="Arial" w:cs="Arial"/>
              </w:rPr>
            </w:pPr>
          </w:p>
          <w:p w:rsidR="006D3F11" w:rsidRDefault="000D5E46" w:rsidP="00AD331C">
            <w:pPr>
              <w:pStyle w:val="Default"/>
              <w:rPr>
                <w:rFonts w:ascii="Arial" w:hAnsi="Arial" w:cs="Arial"/>
              </w:rPr>
            </w:pPr>
            <w:r w:rsidRPr="006D3F11">
              <w:rPr>
                <w:rFonts w:ascii="Arial" w:hAnsi="Arial" w:cs="Arial"/>
              </w:rPr>
              <w:t>Our school aims to strengthen inclusive opportunities for learning and living for all children and young people with special educational needs and disability (SEND) to</w:t>
            </w:r>
          </w:p>
          <w:p w:rsidR="007F3FDF" w:rsidRDefault="007F3FDF" w:rsidP="007853E3">
            <w:pPr>
              <w:pStyle w:val="Default"/>
              <w:rPr>
                <w:rFonts w:ascii="Arial" w:hAnsi="Arial" w:cs="Arial"/>
              </w:rPr>
            </w:pPr>
          </w:p>
        </w:tc>
        <w:tc>
          <w:tcPr>
            <w:tcW w:w="249" w:type="dxa"/>
            <w:tcBorders>
              <w:left w:val="nil"/>
            </w:tcBorders>
          </w:tcPr>
          <w:p w:rsidR="007853E3" w:rsidRDefault="007853E3" w:rsidP="007853E3">
            <w:pPr>
              <w:pStyle w:val="Default"/>
              <w:rPr>
                <w:rFonts w:ascii="Arial" w:hAnsi="Arial" w:cs="Arial"/>
              </w:rPr>
            </w:pPr>
          </w:p>
        </w:tc>
      </w:tr>
    </w:tbl>
    <w:p w:rsidR="00837646" w:rsidRDefault="00837646" w:rsidP="00C47ACC">
      <w:pPr>
        <w:pStyle w:val="Default"/>
        <w:rPr>
          <w:rFonts w:ascii="Arial" w:hAnsi="Arial" w:cs="Arial"/>
        </w:rPr>
      </w:pPr>
    </w:p>
    <w:p w:rsidR="006D3F11" w:rsidRDefault="006D3F11" w:rsidP="00C47ACC">
      <w:pPr>
        <w:pStyle w:val="Default"/>
        <w:rPr>
          <w:rFonts w:ascii="Arial" w:hAnsi="Arial" w:cs="Arial"/>
        </w:rPr>
      </w:pPr>
    </w:p>
    <w:tbl>
      <w:tblPr>
        <w:tblStyle w:val="TableGrid"/>
        <w:tblW w:w="0" w:type="auto"/>
        <w:tblLook w:val="04A0" w:firstRow="1" w:lastRow="0" w:firstColumn="1" w:lastColumn="0" w:noHBand="0" w:noVBand="1"/>
      </w:tblPr>
      <w:tblGrid>
        <w:gridCol w:w="279"/>
        <w:gridCol w:w="9639"/>
        <w:gridCol w:w="278"/>
      </w:tblGrid>
      <w:tr w:rsidR="006D3F11" w:rsidTr="00971C2C">
        <w:tc>
          <w:tcPr>
            <w:tcW w:w="279" w:type="dxa"/>
            <w:tcBorders>
              <w:right w:val="nil"/>
            </w:tcBorders>
          </w:tcPr>
          <w:p w:rsidR="006D3F11" w:rsidRDefault="006D3F11" w:rsidP="00C47ACC">
            <w:pPr>
              <w:pStyle w:val="Default"/>
              <w:rPr>
                <w:rFonts w:ascii="Arial" w:hAnsi="Arial" w:cs="Arial"/>
              </w:rPr>
            </w:pPr>
          </w:p>
        </w:tc>
        <w:tc>
          <w:tcPr>
            <w:tcW w:w="9639" w:type="dxa"/>
            <w:tcBorders>
              <w:left w:val="nil"/>
              <w:right w:val="nil"/>
            </w:tcBorders>
          </w:tcPr>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sidRPr="006D3F11">
              <w:rPr>
                <w:rFonts w:ascii="Arial" w:hAnsi="Arial" w:cs="Arial"/>
              </w:rPr>
              <w:t xml:space="preserve">promote their achievements and outcomes and to use resources in the fairest and most effective way possible. </w:t>
            </w:r>
          </w:p>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Pr>
                <w:rFonts w:ascii="Arial" w:hAnsi="Arial" w:cs="Arial"/>
              </w:rPr>
              <w:t xml:space="preserve">Sharps Copse Primary </w:t>
            </w:r>
            <w:r w:rsidRPr="006D3F11">
              <w:rPr>
                <w:rFonts w:ascii="Arial" w:hAnsi="Arial" w:cs="Arial"/>
              </w:rPr>
              <w:t xml:space="preserve">is committed to providing an environment that enables full curriculum access that values and includes all pupils, staff, parents and visitors regardless of their education, physical, sensory, social, spiritual, emotional and cultural needs. </w:t>
            </w:r>
          </w:p>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sidRPr="006D3F11">
              <w:rPr>
                <w:rFonts w:ascii="Arial" w:hAnsi="Arial" w:cs="Arial"/>
              </w:rPr>
              <w:t xml:space="preserve">The plan will be made available online on the school website, and paper copies are available upon request. </w:t>
            </w:r>
          </w:p>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sidRPr="006D3F11">
              <w:rPr>
                <w:rFonts w:ascii="Arial" w:hAnsi="Arial" w:cs="Arial"/>
              </w:rPr>
              <w:t xml:space="preserve">Our school is also committed to ensuring staff are trained in equality issues with reference to the Equality Act 2010, including understanding disability issues. </w:t>
            </w:r>
          </w:p>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sidRPr="006D3F11">
              <w:rPr>
                <w:rFonts w:ascii="Arial" w:hAnsi="Arial" w:cs="Arial"/>
              </w:rPr>
              <w:t xml:space="preserve">The school supports any available partnerships to develop and implement the plan. It has been drawn up based upon information supplied by the Local Authority and in conjunction with pupils, parents, staff and governors of the school and will advise other school planning documents. </w:t>
            </w:r>
          </w:p>
          <w:p w:rsidR="006D3F11" w:rsidRDefault="006D3F11" w:rsidP="006D3F11">
            <w:pPr>
              <w:pStyle w:val="Default"/>
              <w:rPr>
                <w:rFonts w:ascii="Arial" w:hAnsi="Arial" w:cs="Arial"/>
              </w:rPr>
            </w:pPr>
          </w:p>
          <w:p w:rsidR="006D3F11" w:rsidRPr="006D3F11" w:rsidRDefault="006D3F11" w:rsidP="006D3F11">
            <w:pPr>
              <w:pStyle w:val="Default"/>
              <w:rPr>
                <w:rFonts w:ascii="Arial" w:hAnsi="Arial" w:cs="Arial"/>
                <w:i/>
              </w:rPr>
            </w:pPr>
            <w:r w:rsidRPr="006D3F11">
              <w:rPr>
                <w:rFonts w:ascii="Arial" w:hAnsi="Arial" w:cs="Arial"/>
                <w:i/>
              </w:rPr>
              <w:t xml:space="preserve">Our school’s complaints procedure covers the accessibility plan. If you have any concerns relating to accessibility in school, this procedure sets out the process for raising these concerns. </w:t>
            </w:r>
          </w:p>
          <w:p w:rsidR="006D3F11" w:rsidRDefault="006D3F11" w:rsidP="006D3F11">
            <w:pPr>
              <w:pStyle w:val="Default"/>
              <w:rPr>
                <w:rFonts w:ascii="Arial" w:hAnsi="Arial" w:cs="Arial"/>
              </w:rPr>
            </w:pPr>
          </w:p>
          <w:p w:rsidR="006D3F11" w:rsidRPr="00971C2C" w:rsidRDefault="006D3F11" w:rsidP="006D3F11">
            <w:pPr>
              <w:pStyle w:val="Default"/>
              <w:numPr>
                <w:ilvl w:val="0"/>
                <w:numId w:val="7"/>
              </w:numPr>
              <w:rPr>
                <w:rFonts w:ascii="Arial" w:hAnsi="Arial" w:cs="Arial"/>
                <w:b/>
              </w:rPr>
            </w:pPr>
            <w:r w:rsidRPr="00971C2C">
              <w:rPr>
                <w:rFonts w:ascii="Arial" w:hAnsi="Arial" w:cs="Arial"/>
                <w:b/>
              </w:rPr>
              <w:t xml:space="preserve">Legislation and guidance </w:t>
            </w:r>
          </w:p>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sidRPr="006D3F11">
              <w:rPr>
                <w:rFonts w:ascii="Arial" w:hAnsi="Arial" w:cs="Arial"/>
              </w:rPr>
              <w:t xml:space="preserve">This document meets the requirements of </w:t>
            </w:r>
            <w:r w:rsidRPr="00971C2C">
              <w:rPr>
                <w:rFonts w:ascii="Arial" w:hAnsi="Arial" w:cs="Arial"/>
                <w:u w:val="single"/>
              </w:rPr>
              <w:t>schedule 10 of the Equality Act 2010</w:t>
            </w:r>
            <w:r w:rsidRPr="006D3F11">
              <w:rPr>
                <w:rFonts w:ascii="Arial" w:hAnsi="Arial" w:cs="Arial"/>
              </w:rPr>
              <w:t xml:space="preserve"> and the Department for Education (DfE) </w:t>
            </w:r>
            <w:r w:rsidRPr="00971C2C">
              <w:rPr>
                <w:rFonts w:ascii="Arial" w:hAnsi="Arial" w:cs="Arial"/>
                <w:u w:val="single"/>
              </w:rPr>
              <w:t>guidance for schools on the Equality Act 2010</w:t>
            </w:r>
            <w:r w:rsidRPr="006D3F11">
              <w:rPr>
                <w:rFonts w:ascii="Arial" w:hAnsi="Arial" w:cs="Arial"/>
              </w:rPr>
              <w:t xml:space="preserve">. </w:t>
            </w:r>
          </w:p>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sidRPr="006D3F11">
              <w:rPr>
                <w:rFonts w:ascii="Arial" w:hAnsi="Arial" w:cs="Arial"/>
              </w:rPr>
              <w:t xml:space="preserve">The Equality Act 2010 defines an individual as disabled if he or she has a physical or mental impairment that has a ‘substantial’ and ‘long-term’ adverse effect on his or her ability to undertake normal day to day activities. </w:t>
            </w:r>
          </w:p>
          <w:p w:rsidR="006D3F11" w:rsidRDefault="006D3F11" w:rsidP="006D3F11">
            <w:pPr>
              <w:pStyle w:val="Default"/>
              <w:rPr>
                <w:rFonts w:ascii="Arial" w:hAnsi="Arial" w:cs="Arial"/>
              </w:rPr>
            </w:pPr>
          </w:p>
          <w:p w:rsidR="006D3F11" w:rsidRDefault="006D3F11" w:rsidP="006D3F11">
            <w:pPr>
              <w:pStyle w:val="Default"/>
              <w:rPr>
                <w:rFonts w:ascii="Arial" w:hAnsi="Arial" w:cs="Arial"/>
              </w:rPr>
            </w:pPr>
            <w:r w:rsidRPr="006D3F11">
              <w:rPr>
                <w:rFonts w:ascii="Arial" w:hAnsi="Arial" w:cs="Arial"/>
              </w:rPr>
              <w:t xml:space="preserve">Under the </w:t>
            </w:r>
            <w:r w:rsidRPr="00971C2C">
              <w:rPr>
                <w:rFonts w:ascii="Arial" w:hAnsi="Arial" w:cs="Arial"/>
                <w:u w:val="single"/>
              </w:rPr>
              <w:t>Special Educational Needs and Disability (SEND) Code of Practice</w:t>
            </w:r>
            <w:r w:rsidRPr="006D3F11">
              <w:rPr>
                <w:rFonts w:ascii="Arial" w:hAnsi="Arial" w:cs="Arial"/>
              </w:rPr>
              <w:t xml:space="preserve">, ‘long-term’ is defined as ‘a year or more’ and ‘substantial’ is defined as ‘more than minor or trivial’. The definition includes sensory impairments such as those affecting sight or hearing, and long-term health conditions such as asthma, diabetes, epilepsy and cancer. </w:t>
            </w:r>
          </w:p>
          <w:p w:rsidR="006D3F11" w:rsidRDefault="006D3F11" w:rsidP="006D3F11">
            <w:pPr>
              <w:pStyle w:val="Default"/>
              <w:rPr>
                <w:rFonts w:ascii="Arial" w:hAnsi="Arial" w:cs="Arial"/>
              </w:rPr>
            </w:pPr>
          </w:p>
          <w:p w:rsidR="006D3F11" w:rsidRPr="006D3F11" w:rsidRDefault="006D3F11" w:rsidP="006D3F11">
            <w:pPr>
              <w:pStyle w:val="Default"/>
              <w:rPr>
                <w:rFonts w:ascii="Arial" w:hAnsi="Arial" w:cs="Arial"/>
              </w:rPr>
            </w:pPr>
            <w:r w:rsidRPr="006D3F11">
              <w:rPr>
                <w:rFonts w:ascii="Arial" w:hAnsi="Arial" w:cs="Arial"/>
              </w:rPr>
              <w:t>Schools are required to make ‘reasonable adjustments’ for pupils with disabilities under the Equality Act 2010, to alleviate any substantial disadvantage that a disabled pupil faces in comparison with non-disabled pupils. This can include, for example, the provision of an auxiliary aid or adjustments to premises</w:t>
            </w:r>
          </w:p>
          <w:p w:rsidR="006D3F11" w:rsidRDefault="006D3F11" w:rsidP="00C47ACC">
            <w:pPr>
              <w:pStyle w:val="Default"/>
              <w:rPr>
                <w:rFonts w:ascii="Arial" w:hAnsi="Arial" w:cs="Arial"/>
              </w:rPr>
            </w:pPr>
          </w:p>
          <w:p w:rsidR="00971C2C" w:rsidRDefault="00971C2C" w:rsidP="00C47ACC">
            <w:pPr>
              <w:pStyle w:val="Default"/>
              <w:rPr>
                <w:rFonts w:ascii="Arial" w:hAnsi="Arial" w:cs="Arial"/>
              </w:rPr>
            </w:pPr>
          </w:p>
          <w:p w:rsidR="00971C2C" w:rsidRDefault="00971C2C" w:rsidP="00C47ACC">
            <w:pPr>
              <w:pStyle w:val="Default"/>
              <w:rPr>
                <w:rFonts w:ascii="Arial" w:hAnsi="Arial" w:cs="Arial"/>
              </w:rPr>
            </w:pPr>
          </w:p>
          <w:p w:rsidR="00971C2C" w:rsidRDefault="00971C2C" w:rsidP="00C47ACC">
            <w:pPr>
              <w:pStyle w:val="Default"/>
              <w:rPr>
                <w:rFonts w:ascii="Arial" w:hAnsi="Arial" w:cs="Arial"/>
              </w:rPr>
            </w:pPr>
          </w:p>
          <w:p w:rsidR="00AD50A5" w:rsidRDefault="00AD50A5" w:rsidP="00C47ACC">
            <w:pPr>
              <w:pStyle w:val="Default"/>
              <w:rPr>
                <w:rFonts w:ascii="Arial" w:hAnsi="Arial" w:cs="Arial"/>
              </w:rPr>
            </w:pPr>
          </w:p>
          <w:p w:rsidR="00AD50A5" w:rsidRDefault="00AD50A5" w:rsidP="00C47ACC">
            <w:pPr>
              <w:pStyle w:val="Default"/>
              <w:rPr>
                <w:rFonts w:ascii="Arial" w:hAnsi="Arial" w:cs="Arial"/>
              </w:rPr>
            </w:pPr>
          </w:p>
          <w:p w:rsidR="00AD50A5" w:rsidRDefault="00AD50A5" w:rsidP="00C47ACC">
            <w:pPr>
              <w:pStyle w:val="Default"/>
              <w:rPr>
                <w:rFonts w:ascii="Arial" w:hAnsi="Arial" w:cs="Arial"/>
              </w:rPr>
            </w:pPr>
          </w:p>
        </w:tc>
        <w:tc>
          <w:tcPr>
            <w:tcW w:w="278" w:type="dxa"/>
            <w:tcBorders>
              <w:left w:val="nil"/>
            </w:tcBorders>
          </w:tcPr>
          <w:p w:rsidR="006D3F11" w:rsidRDefault="006D3F11" w:rsidP="00C47ACC">
            <w:pPr>
              <w:pStyle w:val="Default"/>
              <w:rPr>
                <w:rFonts w:ascii="Arial" w:hAnsi="Arial" w:cs="Arial"/>
              </w:rPr>
            </w:pPr>
          </w:p>
        </w:tc>
      </w:tr>
    </w:tbl>
    <w:p w:rsidR="006D3F11" w:rsidRDefault="006D3F11" w:rsidP="00C47ACC">
      <w:pPr>
        <w:pStyle w:val="Default"/>
        <w:rPr>
          <w:rFonts w:ascii="Arial" w:hAnsi="Arial" w:cs="Arial"/>
        </w:rPr>
      </w:pPr>
    </w:p>
    <w:p w:rsidR="006D3F11" w:rsidRDefault="006D3F11" w:rsidP="00C47ACC">
      <w:pPr>
        <w:pStyle w:val="Default"/>
        <w:rPr>
          <w:rFonts w:ascii="Arial" w:hAnsi="Arial" w:cs="Arial"/>
        </w:rPr>
      </w:pPr>
    </w:p>
    <w:p w:rsidR="006D3F11" w:rsidRPr="00971C2C" w:rsidRDefault="00971C2C" w:rsidP="00C47ACC">
      <w:pPr>
        <w:pStyle w:val="Default"/>
        <w:rPr>
          <w:rFonts w:ascii="Arial" w:hAnsi="Arial" w:cs="Arial"/>
          <w:sz w:val="20"/>
          <w:szCs w:val="20"/>
        </w:rPr>
      </w:pPr>
      <w:r w:rsidRPr="00971C2C">
        <w:rPr>
          <w:rFonts w:ascii="Arial" w:hAnsi="Arial" w:cs="Arial"/>
          <w:sz w:val="20"/>
          <w:szCs w:val="20"/>
        </w:rPr>
        <w:t>SCPN Accessibility Policy 2024-2027</w:t>
      </w:r>
    </w:p>
    <w:p w:rsidR="00FE31D2" w:rsidRDefault="00971C2C" w:rsidP="00C47ACC">
      <w:pPr>
        <w:pStyle w:val="Default"/>
        <w:rPr>
          <w:rFonts w:ascii="Arial" w:hAnsi="Arial" w:cs="Arial"/>
        </w:rPr>
      </w:pPr>
      <w:r w:rsidRPr="00971C2C">
        <w:rPr>
          <w:rFonts w:ascii="Arial" w:hAnsi="Arial" w:cs="Arial"/>
          <w:sz w:val="20"/>
          <w:szCs w:val="20"/>
        </w:rPr>
        <w:t>Jan-24</w:t>
      </w:r>
    </w:p>
    <w:p w:rsidR="00FE31D2" w:rsidRPr="007853E3" w:rsidRDefault="00FE31D2" w:rsidP="00C47ACC">
      <w:pPr>
        <w:pStyle w:val="Default"/>
        <w:rPr>
          <w:rFonts w:ascii="Arial" w:hAnsi="Arial" w:cs="Arial"/>
        </w:rPr>
      </w:pPr>
    </w:p>
    <w:sectPr w:rsidR="00FE31D2" w:rsidRPr="007853E3" w:rsidSect="007853E3">
      <w:footerReference w:type="default" r:id="rId9"/>
      <w:pgSz w:w="11908" w:h="17335"/>
      <w:pgMar w:top="851" w:right="851" w:bottom="851" w:left="851" w:header="720" w:footer="720" w:gutter="0"/>
      <w:cols w:space="72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47ACC" w:rsidRDefault="00C47ACC" w:rsidP="00C47ACC">
      <w:r>
        <w:separator/>
      </w:r>
    </w:p>
  </w:endnote>
  <w:endnote w:type="continuationSeparator" w:id="0">
    <w:p w:rsidR="00C47ACC" w:rsidRDefault="00C47ACC" w:rsidP="00C47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82409270"/>
      <w:docPartObj>
        <w:docPartGallery w:val="Page Numbers (Bottom of Page)"/>
        <w:docPartUnique/>
      </w:docPartObj>
    </w:sdtPr>
    <w:sdtEndPr>
      <w:rPr>
        <w:noProof/>
      </w:rPr>
    </w:sdtEndPr>
    <w:sdtContent>
      <w:p w:rsidR="00C47ACC" w:rsidRDefault="00C47ACC">
        <w:pPr>
          <w:pStyle w:val="Footer"/>
          <w:jc w:val="center"/>
        </w:pPr>
        <w:r>
          <w:fldChar w:fldCharType="begin"/>
        </w:r>
        <w:r>
          <w:instrText xml:space="preserve"> PAGE   \* MERGEFORMAT </w:instrText>
        </w:r>
        <w:r>
          <w:fldChar w:fldCharType="separate"/>
        </w:r>
        <w:r w:rsidR="007B2EB6">
          <w:rPr>
            <w:noProof/>
          </w:rPr>
          <w:t>3</w:t>
        </w:r>
        <w:r>
          <w:rPr>
            <w:noProof/>
          </w:rPr>
          <w:fldChar w:fldCharType="end"/>
        </w:r>
      </w:p>
    </w:sdtContent>
  </w:sdt>
  <w:p w:rsidR="00C47ACC" w:rsidRDefault="00C47AC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47ACC" w:rsidRDefault="00C47ACC" w:rsidP="00C47ACC">
      <w:r>
        <w:separator/>
      </w:r>
    </w:p>
  </w:footnote>
  <w:footnote w:type="continuationSeparator" w:id="0">
    <w:p w:rsidR="00C47ACC" w:rsidRDefault="00C47ACC" w:rsidP="00C47AC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130F6"/>
    <w:multiLevelType w:val="hybridMultilevel"/>
    <w:tmpl w:val="1E109AF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951843"/>
    <w:multiLevelType w:val="hybridMultilevel"/>
    <w:tmpl w:val="7D5EFC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118001C"/>
    <w:multiLevelType w:val="hybridMultilevel"/>
    <w:tmpl w:val="B148B0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73232E"/>
    <w:multiLevelType w:val="hybridMultilevel"/>
    <w:tmpl w:val="C79E7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1D92DD9"/>
    <w:multiLevelType w:val="hybridMultilevel"/>
    <w:tmpl w:val="9866247E"/>
    <w:lvl w:ilvl="0" w:tplc="03F63810">
      <w:numFmt w:val="bullet"/>
      <w:lvlText w:val="•"/>
      <w:lvlJc w:val="left"/>
      <w:pPr>
        <w:ind w:left="420" w:hanging="360"/>
      </w:pPr>
      <w:rPr>
        <w:rFonts w:ascii="Arial" w:eastAsiaTheme="minorHAnsi" w:hAnsi="Arial" w:cs="Arial"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5" w15:restartNumberingAfterBreak="0">
    <w:nsid w:val="7A34685F"/>
    <w:multiLevelType w:val="hybridMultilevel"/>
    <w:tmpl w:val="A2B45E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7BAD7DD8"/>
    <w:multiLevelType w:val="hybridMultilevel"/>
    <w:tmpl w:val="4D426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0"/>
  </w:num>
  <w:num w:numId="4">
    <w:abstractNumId w:val="2"/>
  </w:num>
  <w:num w:numId="5">
    <w:abstractNumId w:val="5"/>
  </w:num>
  <w:num w:numId="6">
    <w:abstractNumId w:val="4"/>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A2B"/>
    <w:rsid w:val="000D3969"/>
    <w:rsid w:val="000D5E46"/>
    <w:rsid w:val="000D7769"/>
    <w:rsid w:val="00131FDF"/>
    <w:rsid w:val="002A13E3"/>
    <w:rsid w:val="002C2744"/>
    <w:rsid w:val="002C4214"/>
    <w:rsid w:val="003146F7"/>
    <w:rsid w:val="00394AFA"/>
    <w:rsid w:val="003B730A"/>
    <w:rsid w:val="00423AED"/>
    <w:rsid w:val="00450DE5"/>
    <w:rsid w:val="004C504E"/>
    <w:rsid w:val="00626875"/>
    <w:rsid w:val="00694BD0"/>
    <w:rsid w:val="006A3F9F"/>
    <w:rsid w:val="006B297F"/>
    <w:rsid w:val="006B403F"/>
    <w:rsid w:val="006D3F11"/>
    <w:rsid w:val="00737A2B"/>
    <w:rsid w:val="00774588"/>
    <w:rsid w:val="007853E3"/>
    <w:rsid w:val="007B2EB6"/>
    <w:rsid w:val="007D2B16"/>
    <w:rsid w:val="007F3FDF"/>
    <w:rsid w:val="00837646"/>
    <w:rsid w:val="00971C2C"/>
    <w:rsid w:val="009B04A0"/>
    <w:rsid w:val="00A6258A"/>
    <w:rsid w:val="00AD331C"/>
    <w:rsid w:val="00AD50A5"/>
    <w:rsid w:val="00BB1DA7"/>
    <w:rsid w:val="00C156E7"/>
    <w:rsid w:val="00C47ACC"/>
    <w:rsid w:val="00E27CA9"/>
    <w:rsid w:val="00F74991"/>
    <w:rsid w:val="00FE31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34279C6-789E-49EC-ACF8-76F8554B8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646"/>
    <w:pPr>
      <w:spacing w:after="0" w:line="240" w:lineRule="auto"/>
    </w:pPr>
    <w:rPr>
      <w:rFonts w:ascii="Arial" w:hAnsi="Arial" w:cs="Arial"/>
      <w:sz w:val="24"/>
      <w:szCs w:val="24"/>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737A2B"/>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59"/>
    <w:rsid w:val="00837646"/>
    <w:pPr>
      <w:spacing w:after="0" w:line="240" w:lineRule="auto"/>
    </w:pPr>
    <w:rPr>
      <w:rFonts w:ascii="Arial" w:hAnsi="Arial" w:cs="Arial"/>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837646"/>
    <w:rPr>
      <w:rFonts w:ascii="Tahoma" w:hAnsi="Tahoma" w:cs="Tahoma"/>
      <w:sz w:val="16"/>
      <w:szCs w:val="16"/>
    </w:rPr>
  </w:style>
  <w:style w:type="character" w:customStyle="1" w:styleId="BalloonTextChar">
    <w:name w:val="Balloon Text Char"/>
    <w:basedOn w:val="DefaultParagraphFont"/>
    <w:link w:val="BalloonText"/>
    <w:uiPriority w:val="99"/>
    <w:semiHidden/>
    <w:rsid w:val="00837646"/>
    <w:rPr>
      <w:rFonts w:ascii="Tahoma" w:hAnsi="Tahoma" w:cs="Tahoma"/>
      <w:sz w:val="16"/>
      <w:szCs w:val="16"/>
      <w:lang w:val="en-GB"/>
    </w:rPr>
  </w:style>
  <w:style w:type="character" w:styleId="Hyperlink">
    <w:name w:val="Hyperlink"/>
    <w:basedOn w:val="DefaultParagraphFont"/>
    <w:uiPriority w:val="99"/>
    <w:unhideWhenUsed/>
    <w:rsid w:val="00AD331C"/>
    <w:rPr>
      <w:color w:val="0000FF" w:themeColor="hyperlink"/>
      <w:u w:val="single"/>
    </w:rPr>
  </w:style>
  <w:style w:type="paragraph" w:styleId="Header">
    <w:name w:val="header"/>
    <w:basedOn w:val="Normal"/>
    <w:link w:val="HeaderChar"/>
    <w:uiPriority w:val="99"/>
    <w:unhideWhenUsed/>
    <w:rsid w:val="00C47ACC"/>
    <w:pPr>
      <w:tabs>
        <w:tab w:val="center" w:pos="4513"/>
        <w:tab w:val="right" w:pos="9026"/>
      </w:tabs>
    </w:pPr>
  </w:style>
  <w:style w:type="character" w:customStyle="1" w:styleId="HeaderChar">
    <w:name w:val="Header Char"/>
    <w:basedOn w:val="DefaultParagraphFont"/>
    <w:link w:val="Header"/>
    <w:uiPriority w:val="99"/>
    <w:rsid w:val="00C47ACC"/>
    <w:rPr>
      <w:rFonts w:ascii="Arial" w:hAnsi="Arial" w:cs="Arial"/>
      <w:sz w:val="24"/>
      <w:szCs w:val="24"/>
      <w:lang w:val="en-GB"/>
    </w:rPr>
  </w:style>
  <w:style w:type="paragraph" w:styleId="Footer">
    <w:name w:val="footer"/>
    <w:basedOn w:val="Normal"/>
    <w:link w:val="FooterChar"/>
    <w:uiPriority w:val="99"/>
    <w:unhideWhenUsed/>
    <w:rsid w:val="00C47ACC"/>
    <w:pPr>
      <w:tabs>
        <w:tab w:val="center" w:pos="4513"/>
        <w:tab w:val="right" w:pos="9026"/>
      </w:tabs>
    </w:pPr>
  </w:style>
  <w:style w:type="character" w:customStyle="1" w:styleId="FooterChar">
    <w:name w:val="Footer Char"/>
    <w:basedOn w:val="DefaultParagraphFont"/>
    <w:link w:val="Footer"/>
    <w:uiPriority w:val="99"/>
    <w:rsid w:val="00C47ACC"/>
    <w:rPr>
      <w:rFonts w:ascii="Arial" w:hAnsi="Arial" w:cs="Arial"/>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arpscopse.hants.sch.uk"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1161</Words>
  <Characters>6622</Characters>
  <Application>Microsoft Office Word</Application>
  <DocSecurity>4</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School</Company>
  <LinksUpToDate>false</LinksUpToDate>
  <CharactersWithSpaces>7768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Lorraine Setterfield</dc:creator>
  <cp:lastModifiedBy>V RICHARDSON</cp:lastModifiedBy>
  <cp:revision>2</cp:revision>
  <cp:lastPrinted>2016-12-09T11:14:00Z</cp:lastPrinted>
  <dcterms:created xsi:type="dcterms:W3CDTF">2025-09-24T11:58:00Z</dcterms:created>
  <dcterms:modified xsi:type="dcterms:W3CDTF">2025-09-24T11:58:00Z</dcterms:modified>
</cp:coreProperties>
</file>